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22EEE" w14:textId="77777777" w:rsidR="005D6964" w:rsidRDefault="005D6964" w:rsidP="005D6964">
      <w:pPr>
        <w:pStyle w:val="a3"/>
        <w:ind w:left="-113"/>
        <w:rPr>
          <w:rFonts w:ascii="Times New Roman" w:hAnsi="Times New Roman" w:cs="Times New Roman"/>
          <w:b/>
          <w:bCs/>
          <w:caps/>
          <w:sz w:val="24"/>
        </w:rPr>
      </w:pPr>
      <w:r>
        <w:rPr>
          <w:rFonts w:ascii="Times New Roman" w:hAnsi="Times New Roman" w:cs="Times New Roman"/>
          <w:b/>
          <w:bCs/>
          <w:caps/>
          <w:sz w:val="24"/>
        </w:rPr>
        <w:t>Российская Федерация</w:t>
      </w:r>
    </w:p>
    <w:p w14:paraId="74CF47A2" w14:textId="77777777" w:rsidR="005D6964" w:rsidRDefault="005D6964" w:rsidP="005D6964">
      <w:pPr>
        <w:pStyle w:val="a6"/>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14:paraId="4EFC16A0" w14:textId="77777777" w:rsidR="005D6964" w:rsidRDefault="005D6964" w:rsidP="005D6964">
      <w:pPr>
        <w:pStyle w:val="a6"/>
        <w:spacing w:before="120"/>
        <w:rPr>
          <w:rFonts w:ascii="Arial" w:hAnsi="Arial"/>
          <w:b/>
          <w:bCs/>
          <w:i/>
          <w:iCs/>
          <w:spacing w:val="40"/>
        </w:rPr>
      </w:pPr>
      <w:r>
        <w:rPr>
          <w:rFonts w:ascii="Arial" w:hAnsi="Arial"/>
          <w:b/>
          <w:bCs/>
          <w:i/>
          <w:iCs/>
          <w:spacing w:val="40"/>
        </w:rPr>
        <w:t>ПОСТАНОВЛЕНИЕ</w:t>
      </w:r>
    </w:p>
    <w:p w14:paraId="37FCCCDF" w14:textId="77777777" w:rsidR="005D6964" w:rsidRDefault="005D6964" w:rsidP="005D6964">
      <w:pPr>
        <w:pStyle w:val="a6"/>
        <w:jc w:val="left"/>
        <w:rPr>
          <w:rFonts w:ascii="Times New Roman" w:hAnsi="Times New Roman" w:cs="Times New Roman"/>
          <w:b/>
          <w:bCs/>
          <w:spacing w:val="40"/>
          <w:sz w:val="22"/>
        </w:rPr>
      </w:pPr>
    </w:p>
    <w:p w14:paraId="73BD8150" w14:textId="5ECB9DF0" w:rsidR="00FF4EAF" w:rsidRPr="00FF4EAF" w:rsidRDefault="00FF4EAF" w:rsidP="00A15301">
      <w:pPr>
        <w:tabs>
          <w:tab w:val="left" w:pos="709"/>
        </w:tabs>
        <w:suppressAutoHyphens/>
        <w:spacing w:after="0" w:line="240" w:lineRule="auto"/>
        <w:ind w:left="-142" w:right="-227" w:firstLine="142"/>
        <w:rPr>
          <w:rFonts w:ascii="Times New Roman" w:eastAsia="NSimSun" w:hAnsi="Times New Roman" w:cs="Lucida Sans"/>
          <w:kern w:val="2"/>
          <w:sz w:val="24"/>
          <w:szCs w:val="24"/>
          <w:lang w:eastAsia="zh-CN" w:bidi="hi-IN"/>
        </w:rPr>
      </w:pPr>
      <w:r w:rsidRPr="00FF4EAF">
        <w:rPr>
          <w:rFonts w:ascii="Times New Roman" w:eastAsia="NSimSun" w:hAnsi="Times New Roman" w:cs="Lucida Sans"/>
          <w:kern w:val="2"/>
          <w:sz w:val="24"/>
          <w:szCs w:val="24"/>
          <w:lang w:eastAsia="zh-CN" w:bidi="hi-IN"/>
        </w:rPr>
        <w:t>От</w:t>
      </w:r>
      <w:r w:rsidR="0016699E">
        <w:rPr>
          <w:rFonts w:ascii="Times New Roman" w:eastAsia="NSimSun" w:hAnsi="Times New Roman" w:cs="Lucida Sans"/>
          <w:kern w:val="2"/>
          <w:sz w:val="24"/>
          <w:szCs w:val="24"/>
          <w:lang w:eastAsia="zh-CN" w:bidi="hi-IN"/>
        </w:rPr>
        <w:t xml:space="preserve"> 23.05.2025 </w:t>
      </w:r>
      <w:r w:rsidRPr="00FF4EAF">
        <w:rPr>
          <w:rFonts w:ascii="Times New Roman" w:eastAsia="NSimSun" w:hAnsi="Times New Roman" w:cs="Lucida Sans"/>
          <w:kern w:val="2"/>
          <w:sz w:val="24"/>
          <w:szCs w:val="24"/>
          <w:lang w:eastAsia="zh-CN" w:bidi="hi-IN"/>
        </w:rPr>
        <w:t xml:space="preserve">№ </w:t>
      </w:r>
      <w:r w:rsidR="0016699E">
        <w:rPr>
          <w:rFonts w:ascii="Times New Roman" w:eastAsia="NSimSun" w:hAnsi="Times New Roman" w:cs="Lucida Sans"/>
          <w:kern w:val="2"/>
          <w:sz w:val="24"/>
          <w:szCs w:val="24"/>
          <w:lang w:eastAsia="zh-CN" w:bidi="hi-IN"/>
        </w:rPr>
        <w:t>122</w:t>
      </w:r>
    </w:p>
    <w:p w14:paraId="4816BE3E" w14:textId="1AE7AC5F" w:rsidR="00FF4EAF" w:rsidRDefault="00FF4EAF" w:rsidP="00FF4EAF">
      <w:pPr>
        <w:suppressAutoHyphens/>
        <w:spacing w:after="0" w:line="240" w:lineRule="auto"/>
        <w:ind w:right="-227" w:firstLine="510"/>
        <w:rPr>
          <w:rFonts w:ascii="Times New Roman" w:eastAsia="NSimSun" w:hAnsi="Times New Roman" w:cs="Lucida Sans"/>
          <w:kern w:val="2"/>
          <w:sz w:val="16"/>
          <w:szCs w:val="16"/>
          <w:lang w:eastAsia="zh-CN" w:bidi="hi-IN"/>
        </w:rPr>
      </w:pPr>
      <w:r w:rsidRPr="00FF4EAF">
        <w:rPr>
          <w:rFonts w:ascii="Times New Roman" w:eastAsia="NSimSun" w:hAnsi="Times New Roman" w:cs="Lucida Sans"/>
          <w:kern w:val="2"/>
          <w:sz w:val="16"/>
          <w:szCs w:val="16"/>
          <w:lang w:eastAsia="zh-CN" w:bidi="hi-IN"/>
        </w:rPr>
        <w:t>г. Унеча Брянской области</w:t>
      </w:r>
    </w:p>
    <w:p w14:paraId="44CC83E4" w14:textId="74EC9153" w:rsidR="00FF4EAF" w:rsidRDefault="00FF4EAF" w:rsidP="00FF4EAF">
      <w:pPr>
        <w:suppressAutoHyphens/>
        <w:spacing w:after="0" w:line="240" w:lineRule="auto"/>
        <w:ind w:right="-227" w:firstLine="510"/>
        <w:rPr>
          <w:rFonts w:ascii="Times New Roman" w:eastAsia="NSimSun" w:hAnsi="Times New Roman" w:cs="Lucida Sans"/>
          <w:kern w:val="2"/>
          <w:sz w:val="16"/>
          <w:szCs w:val="16"/>
          <w:lang w:eastAsia="zh-CN" w:bidi="hi-IN"/>
        </w:rPr>
      </w:pPr>
    </w:p>
    <w:tbl>
      <w:tblPr>
        <w:tblW w:w="0" w:type="auto"/>
        <w:tblLayout w:type="fixed"/>
        <w:tblLook w:val="0000" w:firstRow="0" w:lastRow="0" w:firstColumn="0" w:lastColumn="0" w:noHBand="0" w:noVBand="0"/>
      </w:tblPr>
      <w:tblGrid>
        <w:gridCol w:w="5637"/>
      </w:tblGrid>
      <w:tr w:rsidR="00EA6C7E" w14:paraId="0A275CA5" w14:textId="77777777" w:rsidTr="00A67C2A">
        <w:tc>
          <w:tcPr>
            <w:tcW w:w="5637" w:type="dxa"/>
            <w:shd w:val="clear" w:color="auto" w:fill="auto"/>
          </w:tcPr>
          <w:p w14:paraId="6C0EAD9D" w14:textId="77777777" w:rsidR="00EA6C7E" w:rsidRPr="004C0B8C" w:rsidRDefault="00EA6C7E" w:rsidP="00A67C2A">
            <w:pPr>
              <w:spacing w:after="0" w:line="240" w:lineRule="auto"/>
              <w:jc w:val="both"/>
              <w:rPr>
                <w:rFonts w:ascii="Times New Roman" w:hAnsi="Times New Roman" w:cs="Times New Roman"/>
                <w:sz w:val="28"/>
                <w:szCs w:val="28"/>
              </w:rPr>
            </w:pPr>
            <w:r w:rsidRPr="004C0B8C">
              <w:rPr>
                <w:rFonts w:ascii="Times New Roman" w:hAnsi="Times New Roman" w:cs="Times New Roman"/>
                <w:sz w:val="28"/>
                <w:szCs w:val="28"/>
              </w:rPr>
              <w:t>Об</w:t>
            </w:r>
            <w:r w:rsidRPr="004C0B8C">
              <w:rPr>
                <w:rFonts w:ascii="Times New Roman" w:hAnsi="Times New Roman" w:cs="Times New Roman"/>
                <w:spacing w:val="-5"/>
                <w:sz w:val="28"/>
                <w:szCs w:val="28"/>
              </w:rPr>
              <w:t xml:space="preserve"> </w:t>
            </w:r>
            <w:r w:rsidRPr="004C0B8C">
              <w:rPr>
                <w:rFonts w:ascii="Times New Roman" w:hAnsi="Times New Roman" w:cs="Times New Roman"/>
                <w:sz w:val="28"/>
                <w:szCs w:val="28"/>
              </w:rPr>
              <w:t>утверждении</w:t>
            </w:r>
            <w:r w:rsidRPr="004C0B8C">
              <w:rPr>
                <w:rFonts w:ascii="Times New Roman" w:hAnsi="Times New Roman" w:cs="Times New Roman"/>
                <w:spacing w:val="-5"/>
                <w:sz w:val="28"/>
                <w:szCs w:val="28"/>
              </w:rPr>
              <w:t xml:space="preserve"> </w:t>
            </w:r>
            <w:r w:rsidRPr="004C0B8C">
              <w:rPr>
                <w:rFonts w:ascii="Times New Roman" w:hAnsi="Times New Roman" w:cs="Times New Roman"/>
                <w:spacing w:val="-2"/>
                <w:sz w:val="28"/>
                <w:szCs w:val="28"/>
              </w:rPr>
              <w:t>Положения</w:t>
            </w:r>
            <w:r>
              <w:rPr>
                <w:rFonts w:ascii="Times New Roman" w:hAnsi="Times New Roman" w:cs="Times New Roman"/>
                <w:spacing w:val="-2"/>
                <w:sz w:val="28"/>
                <w:szCs w:val="28"/>
              </w:rPr>
              <w:t xml:space="preserve"> </w:t>
            </w:r>
            <w:r w:rsidRPr="004C0B8C">
              <w:rPr>
                <w:rFonts w:ascii="Times New Roman" w:hAnsi="Times New Roman" w:cs="Times New Roman"/>
                <w:sz w:val="28"/>
                <w:szCs w:val="28"/>
              </w:rPr>
              <w:t>о</w:t>
            </w:r>
            <w:r w:rsidRPr="004C0B8C">
              <w:rPr>
                <w:rFonts w:ascii="Times New Roman" w:hAnsi="Times New Roman" w:cs="Times New Roman"/>
                <w:spacing w:val="-10"/>
                <w:sz w:val="28"/>
                <w:szCs w:val="28"/>
              </w:rPr>
              <w:t xml:space="preserve"> </w:t>
            </w:r>
            <w:r w:rsidRPr="004C0B8C">
              <w:rPr>
                <w:rFonts w:ascii="Times New Roman" w:hAnsi="Times New Roman" w:cs="Times New Roman"/>
                <w:sz w:val="28"/>
                <w:szCs w:val="28"/>
              </w:rPr>
              <w:t>Порядке</w:t>
            </w:r>
            <w:r w:rsidRPr="004C0B8C">
              <w:rPr>
                <w:rFonts w:ascii="Times New Roman" w:hAnsi="Times New Roman" w:cs="Times New Roman"/>
                <w:spacing w:val="-12"/>
                <w:sz w:val="28"/>
                <w:szCs w:val="28"/>
              </w:rPr>
              <w:t xml:space="preserve"> </w:t>
            </w:r>
            <w:r w:rsidRPr="004C0B8C">
              <w:rPr>
                <w:rFonts w:ascii="Times New Roman" w:hAnsi="Times New Roman" w:cs="Times New Roman"/>
                <w:sz w:val="28"/>
                <w:szCs w:val="28"/>
              </w:rPr>
              <w:t>деятельности</w:t>
            </w:r>
            <w:r w:rsidRPr="004C0B8C">
              <w:rPr>
                <w:rFonts w:ascii="Times New Roman" w:hAnsi="Times New Roman" w:cs="Times New Roman"/>
                <w:spacing w:val="-11"/>
                <w:sz w:val="28"/>
                <w:szCs w:val="28"/>
              </w:rPr>
              <w:t xml:space="preserve"> </w:t>
            </w:r>
            <w:r w:rsidRPr="004C0B8C">
              <w:rPr>
                <w:rFonts w:ascii="Times New Roman" w:hAnsi="Times New Roman" w:cs="Times New Roman"/>
                <w:sz w:val="28"/>
                <w:szCs w:val="28"/>
              </w:rPr>
              <w:t>общественных кладбищ, специализированных служб</w:t>
            </w:r>
            <w:r>
              <w:rPr>
                <w:rFonts w:ascii="Times New Roman" w:hAnsi="Times New Roman" w:cs="Times New Roman"/>
                <w:sz w:val="28"/>
                <w:szCs w:val="28"/>
              </w:rPr>
              <w:t xml:space="preserve"> </w:t>
            </w:r>
            <w:r w:rsidRPr="004C0B8C">
              <w:rPr>
                <w:rFonts w:ascii="Times New Roman" w:hAnsi="Times New Roman" w:cs="Times New Roman"/>
                <w:sz w:val="28"/>
                <w:szCs w:val="28"/>
              </w:rPr>
              <w:t>по вопросам похоронного дела и правилах содержания</w:t>
            </w:r>
            <w:r w:rsidRPr="004C0B8C">
              <w:rPr>
                <w:rFonts w:ascii="Times New Roman" w:hAnsi="Times New Roman" w:cs="Times New Roman"/>
                <w:spacing w:val="-9"/>
                <w:sz w:val="28"/>
                <w:szCs w:val="28"/>
              </w:rPr>
              <w:t xml:space="preserve"> </w:t>
            </w:r>
            <w:r w:rsidRPr="004C0B8C">
              <w:rPr>
                <w:rFonts w:ascii="Times New Roman" w:hAnsi="Times New Roman" w:cs="Times New Roman"/>
                <w:sz w:val="28"/>
                <w:szCs w:val="28"/>
              </w:rPr>
              <w:t>мест</w:t>
            </w:r>
            <w:r w:rsidRPr="004C0B8C">
              <w:rPr>
                <w:rFonts w:ascii="Times New Roman" w:hAnsi="Times New Roman" w:cs="Times New Roman"/>
                <w:spacing w:val="-9"/>
                <w:sz w:val="28"/>
                <w:szCs w:val="28"/>
              </w:rPr>
              <w:t xml:space="preserve"> </w:t>
            </w:r>
            <w:r w:rsidRPr="004C0B8C">
              <w:rPr>
                <w:rFonts w:ascii="Times New Roman" w:hAnsi="Times New Roman" w:cs="Times New Roman"/>
                <w:sz w:val="28"/>
                <w:szCs w:val="28"/>
              </w:rPr>
              <w:t>погребения</w:t>
            </w:r>
            <w:r w:rsidRPr="004C0B8C">
              <w:rPr>
                <w:rFonts w:ascii="Times New Roman" w:hAnsi="Times New Roman" w:cs="Times New Roman"/>
                <w:spacing w:val="-9"/>
                <w:sz w:val="28"/>
                <w:szCs w:val="28"/>
              </w:rPr>
              <w:t xml:space="preserve"> </w:t>
            </w:r>
            <w:r w:rsidRPr="004C0B8C">
              <w:rPr>
                <w:rFonts w:ascii="Times New Roman" w:hAnsi="Times New Roman" w:cs="Times New Roman"/>
                <w:sz w:val="28"/>
                <w:szCs w:val="28"/>
              </w:rPr>
              <w:t>на</w:t>
            </w:r>
            <w:r w:rsidRPr="004C0B8C">
              <w:rPr>
                <w:rFonts w:ascii="Times New Roman" w:hAnsi="Times New Roman" w:cs="Times New Roman"/>
                <w:spacing w:val="-9"/>
                <w:sz w:val="28"/>
                <w:szCs w:val="28"/>
              </w:rPr>
              <w:t xml:space="preserve"> </w:t>
            </w:r>
            <w:r w:rsidRPr="004C0B8C">
              <w:rPr>
                <w:rFonts w:ascii="Times New Roman" w:hAnsi="Times New Roman" w:cs="Times New Roman"/>
                <w:sz w:val="28"/>
                <w:szCs w:val="28"/>
              </w:rPr>
              <w:t>территории муниципального образования «Унечское городское поселение</w:t>
            </w:r>
            <w:r>
              <w:rPr>
                <w:rFonts w:ascii="Times New Roman" w:hAnsi="Times New Roman" w:cs="Times New Roman"/>
                <w:sz w:val="28"/>
                <w:szCs w:val="28"/>
              </w:rPr>
              <w:t xml:space="preserve"> Унечского муниципального района Брянской области</w:t>
            </w:r>
            <w:r w:rsidRPr="004C0B8C">
              <w:rPr>
                <w:rFonts w:ascii="Times New Roman" w:hAnsi="Times New Roman" w:cs="Times New Roman"/>
                <w:sz w:val="28"/>
                <w:szCs w:val="28"/>
              </w:rPr>
              <w:t>»</w:t>
            </w:r>
          </w:p>
        </w:tc>
      </w:tr>
    </w:tbl>
    <w:p w14:paraId="2319DC1E" w14:textId="77777777" w:rsidR="00EA6C7E" w:rsidRDefault="00EA6C7E" w:rsidP="00EA6C7E">
      <w:pPr>
        <w:spacing w:after="0" w:line="240" w:lineRule="auto"/>
        <w:jc w:val="both"/>
        <w:rPr>
          <w:rFonts w:ascii="Times New Roman" w:hAnsi="Times New Roman" w:cs="Times New Roman"/>
        </w:rPr>
      </w:pPr>
    </w:p>
    <w:p w14:paraId="6F0D5D4C" w14:textId="77777777" w:rsidR="0016699E" w:rsidRPr="00210214" w:rsidRDefault="0016699E" w:rsidP="00EA6C7E">
      <w:pPr>
        <w:spacing w:after="0" w:line="240" w:lineRule="auto"/>
        <w:jc w:val="both"/>
        <w:rPr>
          <w:rFonts w:ascii="Times New Roman" w:hAnsi="Times New Roman" w:cs="Times New Roman"/>
        </w:rPr>
      </w:pPr>
    </w:p>
    <w:p w14:paraId="4A6024F3" w14:textId="4FBDBB6D" w:rsidR="00EA6C7E" w:rsidRPr="004C0B8C" w:rsidRDefault="00EA6C7E" w:rsidP="00E974D9">
      <w:pPr>
        <w:autoSpaceDE w:val="0"/>
        <w:autoSpaceDN w:val="0"/>
        <w:adjustRightInd w:val="0"/>
        <w:spacing w:after="0" w:line="240" w:lineRule="auto"/>
        <w:jc w:val="both"/>
        <w:rPr>
          <w:rFonts w:ascii="Times New Roman" w:hAnsi="Times New Roman" w:cs="Times New Roman"/>
          <w:sz w:val="24"/>
          <w:szCs w:val="24"/>
        </w:rPr>
      </w:pPr>
      <w:proofErr w:type="gramStart"/>
      <w:r w:rsidRPr="00210214">
        <w:rPr>
          <w:rFonts w:ascii="Times New Roman" w:hAnsi="Times New Roman" w:cs="Times New Roman"/>
          <w:sz w:val="24"/>
          <w:szCs w:val="24"/>
        </w:rPr>
        <w:t>В соответствии с</w:t>
      </w:r>
      <w:r w:rsidR="00D3680B">
        <w:rPr>
          <w:rFonts w:ascii="Times New Roman" w:hAnsi="Times New Roman" w:cs="Times New Roman"/>
          <w:sz w:val="24"/>
          <w:szCs w:val="24"/>
        </w:rPr>
        <w:t xml:space="preserve"> пунктом 22 части 1 </w:t>
      </w:r>
      <w:r w:rsidRPr="00210214">
        <w:rPr>
          <w:rFonts w:ascii="Times New Roman" w:hAnsi="Times New Roman" w:cs="Times New Roman"/>
          <w:sz w:val="24"/>
          <w:szCs w:val="24"/>
        </w:rPr>
        <w:t>стать</w:t>
      </w:r>
      <w:r w:rsidR="00D3680B">
        <w:rPr>
          <w:rFonts w:ascii="Times New Roman" w:hAnsi="Times New Roman" w:cs="Times New Roman"/>
          <w:sz w:val="24"/>
          <w:szCs w:val="24"/>
        </w:rPr>
        <w:t>и</w:t>
      </w:r>
      <w:r w:rsidRPr="00210214">
        <w:rPr>
          <w:rFonts w:ascii="Times New Roman" w:hAnsi="Times New Roman" w:cs="Times New Roman"/>
          <w:sz w:val="24"/>
          <w:szCs w:val="24"/>
        </w:rPr>
        <w:t xml:space="preserve"> 14 Федерального закона Российской</w:t>
      </w:r>
      <w:r w:rsidRPr="00210214">
        <w:rPr>
          <w:rFonts w:ascii="Times New Roman" w:hAnsi="Times New Roman" w:cs="Times New Roman"/>
          <w:spacing w:val="40"/>
          <w:sz w:val="24"/>
          <w:szCs w:val="24"/>
        </w:rPr>
        <w:t xml:space="preserve"> </w:t>
      </w:r>
      <w:r w:rsidRPr="00210214">
        <w:rPr>
          <w:rFonts w:ascii="Times New Roman" w:hAnsi="Times New Roman" w:cs="Times New Roman"/>
          <w:sz w:val="24"/>
          <w:szCs w:val="24"/>
        </w:rPr>
        <w:t>Федерации от 06.10.2003 г.</w:t>
      </w:r>
      <w:r w:rsidRPr="004C0B8C">
        <w:rPr>
          <w:rFonts w:ascii="Times New Roman" w:hAnsi="Times New Roman" w:cs="Times New Roman"/>
          <w:sz w:val="24"/>
          <w:szCs w:val="24"/>
        </w:rPr>
        <w:t xml:space="preserve"> № 131-ФЗ «Об общих принципах организации местного самоуправления в Российской Федерации», Федеральным законом Российской Федерации от 12.01.1996 №8-ФЗ «О погребении и похоронном деле», </w:t>
      </w:r>
      <w:r w:rsidR="00E974D9" w:rsidRPr="00E974D9">
        <w:rPr>
          <w:rFonts w:ascii="Times New Roman" w:hAnsi="Times New Roman" w:cs="Times New Roman"/>
          <w:sz w:val="24"/>
          <w:szCs w:val="24"/>
        </w:rPr>
        <w:t>Постановлением Главного государственного санитарного врача РФ от 28.01.2021 N 3</w:t>
      </w:r>
      <w:r w:rsidR="00E974D9">
        <w:rPr>
          <w:rFonts w:ascii="Times New Roman" w:hAnsi="Times New Roman" w:cs="Times New Roman"/>
          <w:sz w:val="24"/>
          <w:szCs w:val="24"/>
        </w:rPr>
        <w:t xml:space="preserve"> </w:t>
      </w:r>
      <w:r w:rsidR="00E974D9" w:rsidRPr="00E974D9">
        <w:rPr>
          <w:rFonts w:ascii="Times New Roman" w:hAnsi="Times New Roman" w:cs="Times New Roman"/>
          <w:sz w:val="24"/>
          <w:szCs w:val="24"/>
        </w:rPr>
        <w:t>(ред. от 15.11.2024) "Об утверждении санитарных правил и норм СанПиН 2.1.3684-21</w:t>
      </w:r>
      <w:proofErr w:type="gramEnd"/>
      <w:r w:rsidR="00E974D9" w:rsidRPr="00E974D9">
        <w:rPr>
          <w:rFonts w:ascii="Times New Roman" w:hAnsi="Times New Roman" w:cs="Times New Roman"/>
          <w:sz w:val="24"/>
          <w:szCs w:val="24"/>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E974D9">
        <w:rPr>
          <w:rFonts w:ascii="Times New Roman" w:hAnsi="Times New Roman" w:cs="Times New Roman"/>
          <w:sz w:val="24"/>
          <w:szCs w:val="24"/>
        </w:rPr>
        <w:t xml:space="preserve">, </w:t>
      </w:r>
      <w:r w:rsidRPr="004C0B8C">
        <w:rPr>
          <w:rFonts w:ascii="Times New Roman" w:eastAsia="Times New Roman" w:hAnsi="Times New Roman" w:cs="Times New Roman"/>
          <w:color w:val="000000"/>
          <w:sz w:val="24"/>
          <w:szCs w:val="24"/>
        </w:rPr>
        <w:t>ст</w:t>
      </w:r>
      <w:r w:rsidR="001C7F4E">
        <w:rPr>
          <w:rFonts w:ascii="Times New Roman" w:eastAsia="Times New Roman" w:hAnsi="Times New Roman" w:cs="Times New Roman"/>
          <w:color w:val="000000"/>
          <w:sz w:val="24"/>
          <w:szCs w:val="24"/>
        </w:rPr>
        <w:t xml:space="preserve">атьей </w:t>
      </w:r>
      <w:r w:rsidRPr="004C0B8C">
        <w:rPr>
          <w:rFonts w:ascii="Times New Roman" w:eastAsia="Times New Roman" w:hAnsi="Times New Roman" w:cs="Times New Roman"/>
          <w:color w:val="000000"/>
          <w:sz w:val="24"/>
          <w:szCs w:val="24"/>
        </w:rPr>
        <w:t>6 Устава муниципального образования «Унечское городское поселение</w:t>
      </w:r>
      <w:r w:rsidR="001C7F4E">
        <w:rPr>
          <w:rFonts w:ascii="Times New Roman" w:eastAsia="Times New Roman" w:hAnsi="Times New Roman" w:cs="Times New Roman"/>
          <w:color w:val="000000"/>
          <w:sz w:val="24"/>
          <w:szCs w:val="24"/>
        </w:rPr>
        <w:t xml:space="preserve"> </w:t>
      </w:r>
      <w:r w:rsidR="00966588" w:rsidRPr="00966588">
        <w:rPr>
          <w:rStyle w:val="FontStyle16"/>
          <w:sz w:val="24"/>
          <w:szCs w:val="24"/>
        </w:rPr>
        <w:t>Унечского муниципального района Брянской области</w:t>
      </w:r>
      <w:r w:rsidRPr="00966588">
        <w:rPr>
          <w:rFonts w:ascii="Times New Roman" w:eastAsia="Times New Roman" w:hAnsi="Times New Roman" w:cs="Times New Roman"/>
          <w:color w:val="000000"/>
          <w:sz w:val="24"/>
          <w:szCs w:val="24"/>
        </w:rPr>
        <w:t>»</w:t>
      </w:r>
      <w:r w:rsidR="00E974D9" w:rsidRPr="00966588">
        <w:rPr>
          <w:rFonts w:ascii="Times New Roman" w:eastAsia="Times New Roman" w:hAnsi="Times New Roman" w:cs="Times New Roman"/>
          <w:color w:val="000000"/>
          <w:sz w:val="24"/>
          <w:szCs w:val="24"/>
        </w:rPr>
        <w:t xml:space="preserve">, </w:t>
      </w:r>
      <w:r w:rsidR="00D3680B" w:rsidRPr="00966588">
        <w:rPr>
          <w:rFonts w:ascii="Times New Roman" w:hAnsi="Times New Roman" w:cs="Times New Roman"/>
          <w:sz w:val="24"/>
          <w:szCs w:val="24"/>
        </w:rPr>
        <w:t>Соглашением о передаче и приеме п</w:t>
      </w:r>
      <w:r w:rsidR="00D3680B" w:rsidRPr="00FA11AE">
        <w:rPr>
          <w:rFonts w:ascii="Times New Roman" w:hAnsi="Times New Roman" w:cs="Times New Roman"/>
          <w:sz w:val="24"/>
        </w:rPr>
        <w:t>олномочий по решению вопросов местного значения муниципального образования «Унечское городское поселение</w:t>
      </w:r>
      <w:r w:rsidR="00D3680B">
        <w:rPr>
          <w:rFonts w:ascii="Times New Roman" w:hAnsi="Times New Roman" w:cs="Times New Roman"/>
          <w:sz w:val="24"/>
        </w:rPr>
        <w:t xml:space="preserve"> Унечского муниципального района Брянской области</w:t>
      </w:r>
      <w:r w:rsidR="00D3680B" w:rsidRPr="00FA11AE">
        <w:rPr>
          <w:rFonts w:ascii="Times New Roman" w:hAnsi="Times New Roman" w:cs="Times New Roman"/>
          <w:sz w:val="24"/>
        </w:rPr>
        <w:t xml:space="preserve">» </w:t>
      </w:r>
      <w:r w:rsidR="00D3680B">
        <w:rPr>
          <w:rFonts w:ascii="Times New Roman" w:hAnsi="Times New Roman" w:cs="Times New Roman"/>
          <w:sz w:val="24"/>
        </w:rPr>
        <w:t xml:space="preserve">администрации </w:t>
      </w:r>
      <w:r w:rsidR="00D3680B" w:rsidRPr="00FA11AE">
        <w:rPr>
          <w:rFonts w:ascii="Times New Roman" w:hAnsi="Times New Roman" w:cs="Times New Roman"/>
          <w:sz w:val="24"/>
        </w:rPr>
        <w:t>муниципально</w:t>
      </w:r>
      <w:r w:rsidR="00D3680B">
        <w:rPr>
          <w:rFonts w:ascii="Times New Roman" w:hAnsi="Times New Roman" w:cs="Times New Roman"/>
          <w:sz w:val="24"/>
        </w:rPr>
        <w:t>го</w:t>
      </w:r>
      <w:r w:rsidR="00D3680B" w:rsidRPr="00FA11AE">
        <w:rPr>
          <w:rFonts w:ascii="Times New Roman" w:hAnsi="Times New Roman" w:cs="Times New Roman"/>
          <w:sz w:val="24"/>
        </w:rPr>
        <w:t xml:space="preserve"> образовани</w:t>
      </w:r>
      <w:r w:rsidR="00D3680B">
        <w:rPr>
          <w:rFonts w:ascii="Times New Roman" w:hAnsi="Times New Roman" w:cs="Times New Roman"/>
          <w:sz w:val="24"/>
        </w:rPr>
        <w:t>я</w:t>
      </w:r>
      <w:r w:rsidR="00D3680B" w:rsidRPr="00FA11AE">
        <w:rPr>
          <w:rFonts w:ascii="Times New Roman" w:hAnsi="Times New Roman" w:cs="Times New Roman"/>
          <w:sz w:val="24"/>
        </w:rPr>
        <w:t xml:space="preserve"> «Унечский муниципальный район</w:t>
      </w:r>
      <w:r w:rsidR="00D3680B" w:rsidRPr="0040586C">
        <w:rPr>
          <w:rFonts w:ascii="Times New Roman" w:hAnsi="Times New Roman" w:cs="Times New Roman"/>
          <w:sz w:val="24"/>
        </w:rPr>
        <w:t>» от 04.10.2024</w:t>
      </w:r>
    </w:p>
    <w:p w14:paraId="08672557" w14:textId="77777777" w:rsidR="00EA6C7E" w:rsidRDefault="00EA6C7E" w:rsidP="007E0D7D">
      <w:pPr>
        <w:spacing w:after="0" w:line="240" w:lineRule="auto"/>
        <w:rPr>
          <w:rFonts w:ascii="Times New Roman" w:hAnsi="Times New Roman" w:cs="Times New Roman"/>
          <w:sz w:val="24"/>
          <w:szCs w:val="24"/>
        </w:rPr>
      </w:pPr>
      <w:r>
        <w:rPr>
          <w:rFonts w:ascii="Times New Roman" w:hAnsi="Times New Roman" w:cs="Times New Roman"/>
          <w:sz w:val="24"/>
          <w:szCs w:val="24"/>
        </w:rPr>
        <w:t>ПОСТАНОВЛЯЮ:</w:t>
      </w:r>
    </w:p>
    <w:p w14:paraId="4476EA70" w14:textId="77777777" w:rsidR="0016699E" w:rsidRDefault="0016699E" w:rsidP="007E0D7D">
      <w:pPr>
        <w:spacing w:after="0" w:line="240" w:lineRule="auto"/>
        <w:rPr>
          <w:sz w:val="24"/>
          <w:szCs w:val="24"/>
        </w:rPr>
      </w:pPr>
    </w:p>
    <w:p w14:paraId="781039B1" w14:textId="1126C46F" w:rsidR="00EA6C7E" w:rsidRPr="007E0D7D" w:rsidRDefault="00EA6C7E" w:rsidP="007E0D7D">
      <w:pPr>
        <w:pStyle w:val="ad"/>
        <w:numPr>
          <w:ilvl w:val="0"/>
          <w:numId w:val="3"/>
        </w:numPr>
        <w:tabs>
          <w:tab w:val="clear" w:pos="720"/>
          <w:tab w:val="left" w:pos="1134"/>
        </w:tabs>
        <w:ind w:left="0" w:right="0" w:firstLine="709"/>
        <w:rPr>
          <w:sz w:val="24"/>
          <w:szCs w:val="24"/>
        </w:rPr>
      </w:pPr>
      <w:r w:rsidRPr="007E0D7D">
        <w:rPr>
          <w:sz w:val="24"/>
          <w:szCs w:val="24"/>
        </w:rPr>
        <w:t xml:space="preserve">Утвердить Положение о </w:t>
      </w:r>
      <w:r w:rsidR="007E0D7D" w:rsidRPr="007E0D7D">
        <w:rPr>
          <w:sz w:val="24"/>
          <w:szCs w:val="24"/>
        </w:rPr>
        <w:t>Порядке</w:t>
      </w:r>
      <w:r w:rsidR="007E0D7D" w:rsidRPr="007E0D7D">
        <w:rPr>
          <w:spacing w:val="-12"/>
          <w:sz w:val="24"/>
          <w:szCs w:val="24"/>
        </w:rPr>
        <w:t xml:space="preserve"> </w:t>
      </w:r>
      <w:r w:rsidR="007E0D7D" w:rsidRPr="007E0D7D">
        <w:rPr>
          <w:sz w:val="24"/>
          <w:szCs w:val="24"/>
        </w:rPr>
        <w:t>деятельности</w:t>
      </w:r>
      <w:r w:rsidR="007E0D7D" w:rsidRPr="007E0D7D">
        <w:rPr>
          <w:spacing w:val="-11"/>
          <w:sz w:val="24"/>
          <w:szCs w:val="24"/>
        </w:rPr>
        <w:t xml:space="preserve"> </w:t>
      </w:r>
      <w:r w:rsidR="007E0D7D" w:rsidRPr="007E0D7D">
        <w:rPr>
          <w:sz w:val="24"/>
          <w:szCs w:val="24"/>
        </w:rPr>
        <w:t>общественных кладбищ, специализированных служб по вопросам похоронного дела и правилах содержания</w:t>
      </w:r>
      <w:r w:rsidR="007E0D7D" w:rsidRPr="007E0D7D">
        <w:rPr>
          <w:spacing w:val="-9"/>
          <w:sz w:val="24"/>
          <w:szCs w:val="24"/>
        </w:rPr>
        <w:t xml:space="preserve"> </w:t>
      </w:r>
      <w:r w:rsidR="007E0D7D" w:rsidRPr="007E0D7D">
        <w:rPr>
          <w:sz w:val="24"/>
          <w:szCs w:val="24"/>
        </w:rPr>
        <w:t>мест</w:t>
      </w:r>
      <w:r w:rsidR="007E0D7D" w:rsidRPr="007E0D7D">
        <w:rPr>
          <w:spacing w:val="-9"/>
          <w:sz w:val="24"/>
          <w:szCs w:val="24"/>
        </w:rPr>
        <w:t xml:space="preserve"> </w:t>
      </w:r>
      <w:r w:rsidR="007E0D7D" w:rsidRPr="007E0D7D">
        <w:rPr>
          <w:sz w:val="24"/>
          <w:szCs w:val="24"/>
        </w:rPr>
        <w:t>погребения</w:t>
      </w:r>
      <w:r w:rsidR="007E0D7D" w:rsidRPr="007E0D7D">
        <w:rPr>
          <w:spacing w:val="-9"/>
          <w:sz w:val="24"/>
          <w:szCs w:val="24"/>
        </w:rPr>
        <w:t xml:space="preserve"> </w:t>
      </w:r>
      <w:r w:rsidR="007E0D7D" w:rsidRPr="007E0D7D">
        <w:rPr>
          <w:sz w:val="24"/>
          <w:szCs w:val="24"/>
        </w:rPr>
        <w:t>на</w:t>
      </w:r>
      <w:r w:rsidR="007E0D7D" w:rsidRPr="007E0D7D">
        <w:rPr>
          <w:spacing w:val="-9"/>
          <w:sz w:val="24"/>
          <w:szCs w:val="24"/>
        </w:rPr>
        <w:t xml:space="preserve"> </w:t>
      </w:r>
      <w:r w:rsidR="007E0D7D" w:rsidRPr="007E0D7D">
        <w:rPr>
          <w:sz w:val="24"/>
          <w:szCs w:val="24"/>
        </w:rPr>
        <w:t>территории муниципального образования «Унечское городское поселение Унечского муниципального района Брянской области»</w:t>
      </w:r>
      <w:r w:rsidRPr="007E0D7D">
        <w:rPr>
          <w:sz w:val="24"/>
          <w:szCs w:val="24"/>
        </w:rPr>
        <w:t>.</w:t>
      </w:r>
    </w:p>
    <w:p w14:paraId="21823942" w14:textId="33D2CF05" w:rsidR="00EA6C7E" w:rsidRPr="007E0D7D" w:rsidRDefault="00D3680B" w:rsidP="007E0D7D">
      <w:pPr>
        <w:pStyle w:val="ad"/>
        <w:numPr>
          <w:ilvl w:val="0"/>
          <w:numId w:val="3"/>
        </w:numPr>
        <w:tabs>
          <w:tab w:val="clear" w:pos="720"/>
          <w:tab w:val="left" w:pos="1134"/>
        </w:tabs>
        <w:ind w:left="0" w:right="0" w:firstLine="709"/>
        <w:rPr>
          <w:sz w:val="24"/>
          <w:szCs w:val="24"/>
        </w:rPr>
      </w:pPr>
      <w:r>
        <w:rPr>
          <w:sz w:val="24"/>
          <w:szCs w:val="24"/>
        </w:rPr>
        <w:t>Отменить</w:t>
      </w:r>
      <w:r w:rsidR="00EA6C7E" w:rsidRPr="007E0D7D">
        <w:rPr>
          <w:sz w:val="24"/>
          <w:szCs w:val="24"/>
        </w:rPr>
        <w:t xml:space="preserve"> постановление администрации Унечского района от 29.05.2018 г. №123 «Об утверждении правил содержания мест погребения и порядка деятельности общественных кладбищ на территории муниципального образования «Унечское городское поселение».</w:t>
      </w:r>
    </w:p>
    <w:p w14:paraId="0E76CB64" w14:textId="2680BC72" w:rsidR="007E0D7D" w:rsidRPr="00966588" w:rsidRDefault="00D3680B" w:rsidP="007E0D7D">
      <w:pPr>
        <w:pStyle w:val="ad"/>
        <w:numPr>
          <w:ilvl w:val="0"/>
          <w:numId w:val="3"/>
        </w:numPr>
        <w:tabs>
          <w:tab w:val="clear" w:pos="720"/>
          <w:tab w:val="left" w:pos="1134"/>
        </w:tabs>
        <w:ind w:left="0" w:right="0" w:firstLine="709"/>
        <w:rPr>
          <w:sz w:val="24"/>
          <w:szCs w:val="24"/>
        </w:rPr>
      </w:pPr>
      <w:r>
        <w:rPr>
          <w:sz w:val="24"/>
          <w:szCs w:val="24"/>
        </w:rPr>
        <w:t>Отменить</w:t>
      </w:r>
      <w:r w:rsidR="007E0D7D" w:rsidRPr="007E0D7D">
        <w:rPr>
          <w:sz w:val="24"/>
          <w:szCs w:val="24"/>
        </w:rPr>
        <w:t xml:space="preserve"> постановление администрации Унечского района от 29.05.2018 г. № 136 «Об утверждении Порядка деятельности </w:t>
      </w:r>
      <w:r w:rsidR="007E0D7D" w:rsidRPr="00966588">
        <w:rPr>
          <w:sz w:val="24"/>
          <w:szCs w:val="24"/>
        </w:rPr>
        <w:t>специализированной службы по вопросам похоронного дела на территории муниципального образования «Унечское городское поселение»</w:t>
      </w:r>
    </w:p>
    <w:p w14:paraId="1BDB597E" w14:textId="77777777" w:rsidR="00EA6C7E" w:rsidRPr="00966588" w:rsidRDefault="00EA6C7E" w:rsidP="007E0D7D">
      <w:pPr>
        <w:pStyle w:val="ad"/>
        <w:numPr>
          <w:ilvl w:val="0"/>
          <w:numId w:val="3"/>
        </w:numPr>
        <w:tabs>
          <w:tab w:val="clear" w:pos="720"/>
          <w:tab w:val="left" w:pos="1134"/>
        </w:tabs>
        <w:ind w:left="0" w:right="0" w:firstLine="709"/>
        <w:rPr>
          <w:sz w:val="24"/>
          <w:szCs w:val="24"/>
        </w:rPr>
      </w:pPr>
      <w:r w:rsidRPr="00966588">
        <w:rPr>
          <w:sz w:val="24"/>
          <w:szCs w:val="24"/>
        </w:rPr>
        <w:t>Настоящее постановление вступает в силу со дня его официального опубликования.</w:t>
      </w:r>
    </w:p>
    <w:p w14:paraId="4904F94F" w14:textId="386D6638" w:rsidR="00EA6C7E" w:rsidRPr="00966588" w:rsidRDefault="00EA6C7E" w:rsidP="007E0D7D">
      <w:pPr>
        <w:pStyle w:val="ad"/>
        <w:numPr>
          <w:ilvl w:val="0"/>
          <w:numId w:val="3"/>
        </w:numPr>
        <w:tabs>
          <w:tab w:val="clear" w:pos="720"/>
          <w:tab w:val="left" w:pos="1134"/>
        </w:tabs>
        <w:ind w:left="0" w:right="0" w:firstLine="709"/>
        <w:rPr>
          <w:sz w:val="24"/>
          <w:szCs w:val="24"/>
        </w:rPr>
      </w:pPr>
      <w:r w:rsidRPr="00966588">
        <w:rPr>
          <w:color w:val="000000"/>
          <w:sz w:val="24"/>
          <w:szCs w:val="24"/>
        </w:rPr>
        <w:t>Опубликовать настоящее постановление в муниципальном печатном средстве массовой информации «</w:t>
      </w:r>
      <w:proofErr w:type="spellStart"/>
      <w:r w:rsidRPr="00966588">
        <w:rPr>
          <w:color w:val="000000"/>
          <w:sz w:val="24"/>
          <w:szCs w:val="24"/>
        </w:rPr>
        <w:t>Унечский</w:t>
      </w:r>
      <w:proofErr w:type="spellEnd"/>
      <w:r w:rsidRPr="00966588">
        <w:rPr>
          <w:color w:val="000000"/>
          <w:sz w:val="24"/>
          <w:szCs w:val="24"/>
        </w:rPr>
        <w:t xml:space="preserve"> муниципальный вестник» и разместить на </w:t>
      </w:r>
      <w:r w:rsidR="00966588" w:rsidRPr="00966588">
        <w:rPr>
          <w:sz w:val="24"/>
          <w:szCs w:val="24"/>
        </w:rPr>
        <w:t>официальном сайте администрации района в информационно-телекоммуникационной сети «Интернет»</w:t>
      </w:r>
      <w:r w:rsidR="00966588">
        <w:rPr>
          <w:sz w:val="24"/>
          <w:szCs w:val="24"/>
        </w:rPr>
        <w:t xml:space="preserve"> «</w:t>
      </w:r>
      <w:hyperlink r:id="rId8" w:history="1">
        <w:r w:rsidR="00966588" w:rsidRPr="006A72EC">
          <w:rPr>
            <w:rStyle w:val="ae"/>
            <w:rFonts w:eastAsia="Calibri"/>
            <w:sz w:val="24"/>
            <w:szCs w:val="24"/>
            <w:lang w:val="en-US"/>
          </w:rPr>
          <w:t>www</w:t>
        </w:r>
        <w:r w:rsidR="00966588" w:rsidRPr="006A72EC">
          <w:rPr>
            <w:rStyle w:val="ae"/>
            <w:rFonts w:eastAsia="Calibri"/>
            <w:sz w:val="24"/>
            <w:szCs w:val="24"/>
          </w:rPr>
          <w:t>.</w:t>
        </w:r>
        <w:proofErr w:type="spellStart"/>
        <w:r w:rsidR="00966588" w:rsidRPr="006A72EC">
          <w:rPr>
            <w:rStyle w:val="ae"/>
            <w:rFonts w:eastAsia="Calibri"/>
            <w:sz w:val="24"/>
            <w:szCs w:val="24"/>
            <w:lang w:val="en-US"/>
          </w:rPr>
          <w:t>unradm</w:t>
        </w:r>
        <w:proofErr w:type="spellEnd"/>
        <w:r w:rsidR="00966588" w:rsidRPr="006A72EC">
          <w:rPr>
            <w:rStyle w:val="ae"/>
            <w:rFonts w:eastAsia="Calibri"/>
            <w:sz w:val="24"/>
            <w:szCs w:val="24"/>
          </w:rPr>
          <w:t>.</w:t>
        </w:r>
        <w:proofErr w:type="spellStart"/>
        <w:r w:rsidR="00966588" w:rsidRPr="006A72EC">
          <w:rPr>
            <w:rStyle w:val="ae"/>
            <w:rFonts w:eastAsia="Calibri"/>
            <w:sz w:val="24"/>
            <w:szCs w:val="24"/>
            <w:lang w:val="en-US"/>
          </w:rPr>
          <w:t>ru</w:t>
        </w:r>
        <w:proofErr w:type="spellEnd"/>
      </w:hyperlink>
      <w:r w:rsidR="00966588">
        <w:rPr>
          <w:rFonts w:eastAsia="Calibri"/>
          <w:sz w:val="24"/>
          <w:szCs w:val="24"/>
        </w:rPr>
        <w:t>»</w:t>
      </w:r>
      <w:r w:rsidRPr="00966588">
        <w:rPr>
          <w:color w:val="000000"/>
          <w:sz w:val="24"/>
          <w:szCs w:val="24"/>
        </w:rPr>
        <w:t>.</w:t>
      </w:r>
    </w:p>
    <w:p w14:paraId="5EDD30ED" w14:textId="77777777" w:rsidR="00EA6C7E" w:rsidRPr="00210214" w:rsidRDefault="00EA6C7E" w:rsidP="007E0D7D">
      <w:pPr>
        <w:pStyle w:val="ad"/>
        <w:numPr>
          <w:ilvl w:val="0"/>
          <w:numId w:val="3"/>
        </w:numPr>
        <w:tabs>
          <w:tab w:val="clear" w:pos="720"/>
          <w:tab w:val="left" w:pos="1134"/>
        </w:tabs>
        <w:ind w:left="0" w:right="0" w:firstLine="709"/>
        <w:rPr>
          <w:sz w:val="24"/>
          <w:szCs w:val="24"/>
        </w:rPr>
      </w:pPr>
      <w:proofErr w:type="gramStart"/>
      <w:r w:rsidRPr="00966588">
        <w:rPr>
          <w:sz w:val="24"/>
          <w:szCs w:val="24"/>
        </w:rPr>
        <w:t>Контроль за</w:t>
      </w:r>
      <w:proofErr w:type="gramEnd"/>
      <w:r w:rsidRPr="00966588">
        <w:rPr>
          <w:sz w:val="24"/>
          <w:szCs w:val="24"/>
        </w:rPr>
        <w:t xml:space="preserve"> исполнением настоящего постановления</w:t>
      </w:r>
      <w:r>
        <w:rPr>
          <w:sz w:val="24"/>
          <w:szCs w:val="24"/>
        </w:rPr>
        <w:t xml:space="preserve"> оставляю за собой. </w:t>
      </w:r>
    </w:p>
    <w:p w14:paraId="66AADD25" w14:textId="7F7A2731" w:rsidR="00EA6C7E" w:rsidRDefault="00EA6C7E" w:rsidP="007E0D7D">
      <w:pPr>
        <w:tabs>
          <w:tab w:val="left" w:pos="1134"/>
        </w:tabs>
        <w:spacing w:after="0" w:line="240" w:lineRule="auto"/>
        <w:ind w:left="709"/>
        <w:jc w:val="both"/>
        <w:rPr>
          <w:rFonts w:ascii="Times New Roman" w:eastAsia="Times New Roman" w:hAnsi="Times New Roman" w:cs="Times New Roman"/>
          <w:sz w:val="24"/>
          <w:szCs w:val="24"/>
        </w:rPr>
      </w:pPr>
    </w:p>
    <w:p w14:paraId="43F2C79B" w14:textId="77777777" w:rsidR="00EA6C7E" w:rsidRDefault="00EA6C7E" w:rsidP="007E0D7D">
      <w:pPr>
        <w:spacing w:after="0" w:line="240" w:lineRule="auto"/>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7632"/>
        <w:gridCol w:w="2399"/>
      </w:tblGrid>
      <w:tr w:rsidR="00EA6C7E" w:rsidRPr="00210214" w14:paraId="222CC78B" w14:textId="77777777" w:rsidTr="00A67C2A">
        <w:tc>
          <w:tcPr>
            <w:tcW w:w="7632" w:type="dxa"/>
          </w:tcPr>
          <w:p w14:paraId="53E0661D" w14:textId="77777777" w:rsidR="00EA6C7E" w:rsidRPr="00210214" w:rsidRDefault="00EA6C7E" w:rsidP="007E0D7D">
            <w:pPr>
              <w:spacing w:after="0" w:line="240" w:lineRule="auto"/>
              <w:jc w:val="both"/>
              <w:rPr>
                <w:rFonts w:ascii="Times New Roman" w:hAnsi="Times New Roman" w:cs="Times New Roman"/>
                <w:sz w:val="24"/>
                <w:szCs w:val="24"/>
              </w:rPr>
            </w:pPr>
            <w:r w:rsidRPr="00210214">
              <w:rPr>
                <w:rFonts w:ascii="Times New Roman" w:hAnsi="Times New Roman" w:cs="Times New Roman"/>
                <w:sz w:val="24"/>
                <w:szCs w:val="24"/>
              </w:rPr>
              <w:t>Глава администрации района</w:t>
            </w:r>
          </w:p>
        </w:tc>
        <w:tc>
          <w:tcPr>
            <w:tcW w:w="2399" w:type="dxa"/>
          </w:tcPr>
          <w:p w14:paraId="62BA5A73" w14:textId="2FC42EA9" w:rsidR="00EA6C7E" w:rsidRPr="00210214" w:rsidRDefault="00EA6C7E" w:rsidP="007E0D7D">
            <w:pPr>
              <w:spacing w:after="0" w:line="240" w:lineRule="auto"/>
              <w:jc w:val="both"/>
              <w:rPr>
                <w:rFonts w:ascii="Times New Roman" w:hAnsi="Times New Roman" w:cs="Times New Roman"/>
                <w:sz w:val="24"/>
                <w:szCs w:val="24"/>
              </w:rPr>
            </w:pPr>
            <w:r w:rsidRPr="00210214">
              <w:rPr>
                <w:rFonts w:ascii="Times New Roman" w:hAnsi="Times New Roman" w:cs="Times New Roman"/>
                <w:sz w:val="24"/>
                <w:szCs w:val="24"/>
              </w:rPr>
              <w:t xml:space="preserve">   В.А. Дуда</w:t>
            </w:r>
          </w:p>
        </w:tc>
      </w:tr>
      <w:tr w:rsidR="00EA6C7E" w:rsidRPr="00210214" w14:paraId="68EE417B" w14:textId="77777777" w:rsidTr="00A67C2A">
        <w:tc>
          <w:tcPr>
            <w:tcW w:w="7632" w:type="dxa"/>
          </w:tcPr>
          <w:p w14:paraId="2AEFEA34" w14:textId="77777777" w:rsidR="00EA6C7E" w:rsidRPr="00210214" w:rsidRDefault="00EA6C7E" w:rsidP="007E0D7D">
            <w:pPr>
              <w:spacing w:after="0" w:line="240" w:lineRule="auto"/>
              <w:jc w:val="both"/>
              <w:rPr>
                <w:rFonts w:ascii="Times New Roman" w:hAnsi="Times New Roman" w:cs="Times New Roman"/>
              </w:rPr>
            </w:pPr>
          </w:p>
        </w:tc>
        <w:tc>
          <w:tcPr>
            <w:tcW w:w="2399" w:type="dxa"/>
          </w:tcPr>
          <w:p w14:paraId="50F8840A" w14:textId="77777777" w:rsidR="00EA6C7E" w:rsidRPr="00210214" w:rsidRDefault="00EA6C7E" w:rsidP="007E0D7D">
            <w:pPr>
              <w:spacing w:after="0" w:line="240" w:lineRule="auto"/>
              <w:jc w:val="both"/>
              <w:rPr>
                <w:rFonts w:ascii="Times New Roman" w:hAnsi="Times New Roman" w:cs="Times New Roman"/>
              </w:rPr>
            </w:pPr>
          </w:p>
        </w:tc>
      </w:tr>
    </w:tbl>
    <w:p w14:paraId="3614120C" w14:textId="3D6BBADB" w:rsidR="003106FE" w:rsidRDefault="003106FE" w:rsidP="003106FE">
      <w:pPr>
        <w:shd w:val="clear" w:color="auto" w:fill="FFFFFF"/>
        <w:spacing w:after="0" w:line="100" w:lineRule="atLeast"/>
        <w:ind w:left="5484" w:firstLine="1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Приложение                                               </w:t>
      </w:r>
    </w:p>
    <w:p w14:paraId="3B051620" w14:textId="77777777" w:rsidR="003106FE" w:rsidRDefault="003106FE" w:rsidP="003106FE">
      <w:pPr>
        <w:shd w:val="clear" w:color="auto" w:fill="FFFFFF"/>
        <w:spacing w:after="0" w:line="100" w:lineRule="atLeast"/>
        <w:ind w:left="5484" w:firstLine="1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 постановлению </w:t>
      </w:r>
    </w:p>
    <w:p w14:paraId="4D2E9334" w14:textId="41B38E04" w:rsidR="003106FE" w:rsidRDefault="003106FE" w:rsidP="003106FE">
      <w:pPr>
        <w:shd w:val="clear" w:color="auto" w:fill="FFFFFF"/>
        <w:spacing w:after="0" w:line="100" w:lineRule="atLeast"/>
        <w:ind w:left="5484" w:firstLine="1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администрации   Унечского   района                                       </w:t>
      </w:r>
    </w:p>
    <w:p w14:paraId="0ED219F8" w14:textId="3F9546C1" w:rsidR="003106FE" w:rsidRPr="007F49A9" w:rsidRDefault="003106FE" w:rsidP="003106FE">
      <w:pPr>
        <w:shd w:val="clear" w:color="auto" w:fill="FFFFFF"/>
        <w:spacing w:after="0" w:line="100" w:lineRule="atLeast"/>
        <w:ind w:left="5484" w:firstLine="12"/>
        <w:jc w:val="both"/>
        <w:rPr>
          <w:rFonts w:ascii="Times New Roman" w:eastAsia="Times New Roman" w:hAnsi="Times New Roman" w:cs="Times New Roman"/>
          <w:color w:val="000000"/>
          <w:sz w:val="24"/>
          <w:szCs w:val="24"/>
        </w:rPr>
      </w:pPr>
      <w:r w:rsidRPr="007F49A9">
        <w:rPr>
          <w:rFonts w:ascii="Times New Roman" w:eastAsia="Times New Roman" w:hAnsi="Times New Roman" w:cs="Times New Roman"/>
          <w:color w:val="000000"/>
          <w:sz w:val="24"/>
          <w:szCs w:val="24"/>
        </w:rPr>
        <w:t xml:space="preserve">от </w:t>
      </w:r>
      <w:r w:rsidR="0016699E">
        <w:rPr>
          <w:rFonts w:ascii="Times New Roman" w:eastAsia="Times New Roman" w:hAnsi="Times New Roman" w:cs="Times New Roman"/>
          <w:color w:val="000000"/>
          <w:sz w:val="24"/>
          <w:szCs w:val="24"/>
        </w:rPr>
        <w:t>23.05.</w:t>
      </w:r>
      <w:r w:rsidRPr="007F49A9">
        <w:rPr>
          <w:rFonts w:ascii="Times New Roman" w:eastAsia="Times New Roman" w:hAnsi="Times New Roman" w:cs="Times New Roman"/>
          <w:color w:val="000000"/>
          <w:sz w:val="24"/>
          <w:szCs w:val="24"/>
        </w:rPr>
        <w:t>2025  №</w:t>
      </w:r>
      <w:r w:rsidR="0016699E">
        <w:rPr>
          <w:rFonts w:ascii="Times New Roman" w:eastAsia="Times New Roman" w:hAnsi="Times New Roman" w:cs="Times New Roman"/>
          <w:color w:val="000000"/>
          <w:sz w:val="24"/>
          <w:szCs w:val="24"/>
        </w:rPr>
        <w:t>122</w:t>
      </w:r>
      <w:bookmarkStart w:id="0" w:name="_GoBack"/>
      <w:bookmarkEnd w:id="0"/>
    </w:p>
    <w:p w14:paraId="5059DD57" w14:textId="77777777" w:rsidR="003106FE" w:rsidRPr="003106FE" w:rsidRDefault="003106FE" w:rsidP="003106FE">
      <w:pPr>
        <w:pStyle w:val="a4"/>
        <w:spacing w:after="0" w:line="240" w:lineRule="auto"/>
        <w:rPr>
          <w:rFonts w:ascii="Times New Roman" w:hAnsi="Times New Roman" w:cs="Times New Roman"/>
          <w:sz w:val="24"/>
          <w:szCs w:val="24"/>
        </w:rPr>
      </w:pPr>
    </w:p>
    <w:p w14:paraId="228D20E8" w14:textId="77777777" w:rsidR="003106FE" w:rsidRPr="003106FE" w:rsidRDefault="003106FE" w:rsidP="003106FE">
      <w:pPr>
        <w:pStyle w:val="a4"/>
        <w:spacing w:after="0" w:line="240" w:lineRule="auto"/>
        <w:rPr>
          <w:rFonts w:ascii="Times New Roman" w:hAnsi="Times New Roman" w:cs="Times New Roman"/>
          <w:sz w:val="24"/>
          <w:szCs w:val="24"/>
        </w:rPr>
      </w:pPr>
    </w:p>
    <w:p w14:paraId="1B343701" w14:textId="77777777" w:rsidR="003106FE" w:rsidRPr="003106FE" w:rsidRDefault="003106FE" w:rsidP="00E63A80">
      <w:pPr>
        <w:spacing w:after="0" w:line="240" w:lineRule="auto"/>
        <w:ind w:right="4"/>
        <w:jc w:val="center"/>
        <w:rPr>
          <w:rFonts w:ascii="Times New Roman" w:hAnsi="Times New Roman" w:cs="Times New Roman"/>
          <w:b/>
          <w:sz w:val="24"/>
          <w:szCs w:val="24"/>
        </w:rPr>
      </w:pPr>
      <w:r w:rsidRPr="003106FE">
        <w:rPr>
          <w:rFonts w:ascii="Times New Roman" w:hAnsi="Times New Roman" w:cs="Times New Roman"/>
          <w:b/>
          <w:spacing w:val="-2"/>
          <w:sz w:val="24"/>
          <w:szCs w:val="24"/>
        </w:rPr>
        <w:t>ПОЛОЖЕНИЕ</w:t>
      </w:r>
    </w:p>
    <w:p w14:paraId="3D2EE938" w14:textId="77777777" w:rsidR="003106FE" w:rsidRPr="003106FE" w:rsidRDefault="003106FE" w:rsidP="00E63A80">
      <w:pPr>
        <w:spacing w:after="0" w:line="240" w:lineRule="auto"/>
        <w:ind w:right="4"/>
        <w:jc w:val="center"/>
        <w:rPr>
          <w:rFonts w:ascii="Times New Roman" w:hAnsi="Times New Roman" w:cs="Times New Roman"/>
          <w:b/>
          <w:sz w:val="24"/>
          <w:szCs w:val="24"/>
        </w:rPr>
      </w:pPr>
      <w:r w:rsidRPr="003106FE">
        <w:rPr>
          <w:rFonts w:ascii="Times New Roman" w:hAnsi="Times New Roman" w:cs="Times New Roman"/>
          <w:b/>
          <w:sz w:val="24"/>
          <w:szCs w:val="24"/>
        </w:rPr>
        <w:t>О ПОРЯДКЕ ДЕЯТЕЛЬНОСТИ ОБЩЕСТВЕННЫХ КЛАДБИЩ, СПЕЦИАЛИЗИРОВАННЫХ</w:t>
      </w:r>
      <w:r w:rsidRPr="003106FE">
        <w:rPr>
          <w:rFonts w:ascii="Times New Roman" w:hAnsi="Times New Roman" w:cs="Times New Roman"/>
          <w:b/>
          <w:spacing w:val="-7"/>
          <w:sz w:val="24"/>
          <w:szCs w:val="24"/>
        </w:rPr>
        <w:t xml:space="preserve"> </w:t>
      </w:r>
      <w:r w:rsidRPr="003106FE">
        <w:rPr>
          <w:rFonts w:ascii="Times New Roman" w:hAnsi="Times New Roman" w:cs="Times New Roman"/>
          <w:b/>
          <w:sz w:val="24"/>
          <w:szCs w:val="24"/>
        </w:rPr>
        <w:t>СЛУЖБ</w:t>
      </w:r>
      <w:r w:rsidRPr="003106FE">
        <w:rPr>
          <w:rFonts w:ascii="Times New Roman" w:hAnsi="Times New Roman" w:cs="Times New Roman"/>
          <w:b/>
          <w:spacing w:val="-9"/>
          <w:sz w:val="24"/>
          <w:szCs w:val="24"/>
        </w:rPr>
        <w:t xml:space="preserve"> </w:t>
      </w:r>
      <w:r w:rsidRPr="003106FE">
        <w:rPr>
          <w:rFonts w:ascii="Times New Roman" w:hAnsi="Times New Roman" w:cs="Times New Roman"/>
          <w:b/>
          <w:sz w:val="24"/>
          <w:szCs w:val="24"/>
        </w:rPr>
        <w:t>ПО</w:t>
      </w:r>
      <w:r w:rsidRPr="003106FE">
        <w:rPr>
          <w:rFonts w:ascii="Times New Roman" w:hAnsi="Times New Roman" w:cs="Times New Roman"/>
          <w:b/>
          <w:spacing w:val="-8"/>
          <w:sz w:val="24"/>
          <w:szCs w:val="24"/>
        </w:rPr>
        <w:t xml:space="preserve"> </w:t>
      </w:r>
      <w:r w:rsidRPr="003106FE">
        <w:rPr>
          <w:rFonts w:ascii="Times New Roman" w:hAnsi="Times New Roman" w:cs="Times New Roman"/>
          <w:b/>
          <w:sz w:val="24"/>
          <w:szCs w:val="24"/>
        </w:rPr>
        <w:t>ВОПРОСАМ</w:t>
      </w:r>
      <w:r w:rsidRPr="003106FE">
        <w:rPr>
          <w:rFonts w:ascii="Times New Roman" w:hAnsi="Times New Roman" w:cs="Times New Roman"/>
          <w:b/>
          <w:spacing w:val="-7"/>
          <w:sz w:val="24"/>
          <w:szCs w:val="24"/>
        </w:rPr>
        <w:t xml:space="preserve"> </w:t>
      </w:r>
      <w:r w:rsidRPr="003106FE">
        <w:rPr>
          <w:rFonts w:ascii="Times New Roman" w:hAnsi="Times New Roman" w:cs="Times New Roman"/>
          <w:b/>
          <w:sz w:val="24"/>
          <w:szCs w:val="24"/>
        </w:rPr>
        <w:t>ПОХОРОННОГО ДЕЛА И ПРАВИЛАХ СОДЕРЖАНИЯ МЕСТ ПОГРЕБЕНИЯ НА</w:t>
      </w:r>
    </w:p>
    <w:p w14:paraId="4BB5EA9A" w14:textId="2DF192B6" w:rsidR="003106FE" w:rsidRDefault="003106FE" w:rsidP="00E63A80">
      <w:pPr>
        <w:spacing w:after="0" w:line="240" w:lineRule="auto"/>
        <w:ind w:right="4"/>
        <w:jc w:val="center"/>
        <w:rPr>
          <w:rFonts w:ascii="Times New Roman" w:hAnsi="Times New Roman" w:cs="Times New Roman"/>
          <w:b/>
          <w:sz w:val="24"/>
          <w:szCs w:val="24"/>
        </w:rPr>
      </w:pPr>
      <w:r w:rsidRPr="003106FE">
        <w:rPr>
          <w:rFonts w:ascii="Times New Roman" w:hAnsi="Times New Roman" w:cs="Times New Roman"/>
          <w:b/>
          <w:sz w:val="24"/>
          <w:szCs w:val="24"/>
        </w:rPr>
        <w:t>ТЕРРИТОРИИ</w:t>
      </w:r>
      <w:r>
        <w:rPr>
          <w:rFonts w:ascii="Times New Roman" w:hAnsi="Times New Roman" w:cs="Times New Roman"/>
          <w:b/>
          <w:sz w:val="24"/>
          <w:szCs w:val="24"/>
        </w:rPr>
        <w:t xml:space="preserve"> МУНИЦИПАЛЬНОГО ОБРАЗОВАНИЯ «УНЕЧСКОЕ ГОРОДСКОЕ ПОСЕЛЕНИЕ УНЕЧСКОГО МУНИЦИПАЛЬНОГО РАЙОНА </w:t>
      </w:r>
      <w:r w:rsidRPr="003106FE">
        <w:rPr>
          <w:rFonts w:ascii="Times New Roman" w:hAnsi="Times New Roman" w:cs="Times New Roman"/>
          <w:b/>
          <w:sz w:val="24"/>
          <w:szCs w:val="24"/>
        </w:rPr>
        <w:t>БРЯНСКОЙ ОБЛАСТИ</w:t>
      </w:r>
    </w:p>
    <w:p w14:paraId="27962769" w14:textId="77777777" w:rsidR="003106FE" w:rsidRPr="003106FE" w:rsidRDefault="003106FE" w:rsidP="00E63A80">
      <w:pPr>
        <w:spacing w:after="0" w:line="240" w:lineRule="auto"/>
        <w:ind w:right="4"/>
        <w:jc w:val="center"/>
        <w:rPr>
          <w:rFonts w:ascii="Times New Roman" w:hAnsi="Times New Roman" w:cs="Times New Roman"/>
          <w:b/>
          <w:sz w:val="24"/>
          <w:szCs w:val="24"/>
        </w:rPr>
      </w:pPr>
    </w:p>
    <w:p w14:paraId="1CF5E6F2" w14:textId="77777777" w:rsidR="003106FE" w:rsidRPr="003106FE" w:rsidRDefault="003106FE" w:rsidP="00E63A80">
      <w:pPr>
        <w:pStyle w:val="ad"/>
        <w:numPr>
          <w:ilvl w:val="0"/>
          <w:numId w:val="15"/>
        </w:numPr>
        <w:tabs>
          <w:tab w:val="left" w:pos="3971"/>
        </w:tabs>
        <w:ind w:left="3971" w:right="4" w:hanging="359"/>
        <w:jc w:val="left"/>
        <w:rPr>
          <w:b/>
          <w:sz w:val="24"/>
          <w:szCs w:val="24"/>
        </w:rPr>
      </w:pPr>
      <w:r w:rsidRPr="003106FE">
        <w:rPr>
          <w:b/>
          <w:sz w:val="24"/>
          <w:szCs w:val="24"/>
        </w:rPr>
        <w:t>Общие</w:t>
      </w:r>
      <w:r w:rsidRPr="003106FE">
        <w:rPr>
          <w:b/>
          <w:spacing w:val="-3"/>
          <w:sz w:val="24"/>
          <w:szCs w:val="24"/>
        </w:rPr>
        <w:t xml:space="preserve"> </w:t>
      </w:r>
      <w:r w:rsidRPr="003106FE">
        <w:rPr>
          <w:b/>
          <w:spacing w:val="-2"/>
          <w:sz w:val="24"/>
          <w:szCs w:val="24"/>
        </w:rPr>
        <w:t>положения</w:t>
      </w:r>
    </w:p>
    <w:p w14:paraId="20A992F4" w14:textId="77777777" w:rsidR="003106FE" w:rsidRPr="00E63A80" w:rsidRDefault="003106FE" w:rsidP="00E63A80">
      <w:pPr>
        <w:pStyle w:val="ad"/>
        <w:numPr>
          <w:ilvl w:val="0"/>
          <w:numId w:val="14"/>
        </w:numPr>
        <w:tabs>
          <w:tab w:val="left" w:pos="993"/>
        </w:tabs>
        <w:ind w:left="0" w:right="4" w:firstLine="709"/>
        <w:jc w:val="both"/>
        <w:rPr>
          <w:rStyle w:val="10"/>
          <w:b w:val="0"/>
          <w:bCs w:val="0"/>
          <w:sz w:val="24"/>
          <w:szCs w:val="24"/>
        </w:rPr>
      </w:pPr>
      <w:r w:rsidRPr="00E63A80">
        <w:rPr>
          <w:sz w:val="24"/>
          <w:szCs w:val="24"/>
        </w:rPr>
        <w:t>Настоящее Положение</w:t>
      </w:r>
      <w:r w:rsidRPr="00E63A80">
        <w:rPr>
          <w:spacing w:val="40"/>
          <w:sz w:val="24"/>
          <w:szCs w:val="24"/>
        </w:rPr>
        <w:t xml:space="preserve"> </w:t>
      </w:r>
      <w:r w:rsidRPr="00E63A80">
        <w:rPr>
          <w:sz w:val="24"/>
          <w:szCs w:val="24"/>
        </w:rPr>
        <w:t xml:space="preserve">разработано в соответствии с Федеральным законом от 06 октября 2003 года № 131-ФЗ «Об общих принципах организации местного самоуправления в Российской Федерации», от 12 января 1996 года № 8- ФЗ «О погребении и похоронном деле», Постановлением Главного государственного санитарного врача РФ от 28.01.2021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63A80">
        <w:rPr>
          <w:color w:val="000000"/>
          <w:sz w:val="24"/>
          <w:szCs w:val="24"/>
          <w:shd w:val="clear" w:color="auto" w:fill="F8F8F8"/>
        </w:rPr>
        <w:t xml:space="preserve">иными </w:t>
      </w:r>
      <w:r w:rsidRPr="00E63A80">
        <w:rPr>
          <w:rStyle w:val="10"/>
          <w:b w:val="0"/>
          <w:bCs w:val="0"/>
          <w:sz w:val="24"/>
          <w:szCs w:val="24"/>
        </w:rPr>
        <w:t>нормативными правовыми актами в сфере погребения и похоронного дела.</w:t>
      </w:r>
    </w:p>
    <w:p w14:paraId="24776798" w14:textId="77777777" w:rsidR="003106FE" w:rsidRPr="00E63A80" w:rsidRDefault="003106FE" w:rsidP="00E63A80">
      <w:pPr>
        <w:pStyle w:val="ad"/>
        <w:numPr>
          <w:ilvl w:val="0"/>
          <w:numId w:val="14"/>
        </w:numPr>
        <w:tabs>
          <w:tab w:val="left" w:pos="993"/>
        </w:tabs>
        <w:ind w:left="0" w:right="4" w:firstLine="709"/>
        <w:jc w:val="both"/>
        <w:rPr>
          <w:sz w:val="24"/>
          <w:szCs w:val="24"/>
        </w:rPr>
      </w:pPr>
      <w:r w:rsidRPr="00E63A80">
        <w:rPr>
          <w:sz w:val="24"/>
          <w:szCs w:val="24"/>
        </w:rPr>
        <w:t>Положение</w:t>
      </w:r>
      <w:r w:rsidRPr="00E63A80">
        <w:rPr>
          <w:spacing w:val="-3"/>
          <w:sz w:val="24"/>
          <w:szCs w:val="24"/>
        </w:rPr>
        <w:t xml:space="preserve"> </w:t>
      </w:r>
      <w:r w:rsidRPr="00E63A80">
        <w:rPr>
          <w:sz w:val="24"/>
          <w:szCs w:val="24"/>
        </w:rPr>
        <w:t>регулирует взаимоотношения по содержанию</w:t>
      </w:r>
      <w:r w:rsidRPr="00E63A80">
        <w:rPr>
          <w:spacing w:val="-1"/>
          <w:sz w:val="24"/>
          <w:szCs w:val="24"/>
        </w:rPr>
        <w:t xml:space="preserve"> </w:t>
      </w:r>
      <w:r w:rsidRPr="00E63A80">
        <w:rPr>
          <w:sz w:val="24"/>
          <w:szCs w:val="24"/>
        </w:rPr>
        <w:t>мест</w:t>
      </w:r>
      <w:r w:rsidRPr="00E63A80">
        <w:rPr>
          <w:spacing w:val="-1"/>
          <w:sz w:val="24"/>
          <w:szCs w:val="24"/>
        </w:rPr>
        <w:t xml:space="preserve"> </w:t>
      </w:r>
      <w:r w:rsidRPr="00E63A80">
        <w:rPr>
          <w:sz w:val="24"/>
          <w:szCs w:val="24"/>
        </w:rPr>
        <w:t>погребения, а также устанавливает порядок деятельности общественных кладбищ.</w:t>
      </w:r>
      <w:r w:rsidRPr="00E63A80">
        <w:rPr>
          <w:spacing w:val="40"/>
          <w:sz w:val="24"/>
          <w:szCs w:val="24"/>
        </w:rPr>
        <w:t xml:space="preserve"> </w:t>
      </w:r>
      <w:r w:rsidRPr="00E63A80">
        <w:rPr>
          <w:sz w:val="24"/>
          <w:szCs w:val="24"/>
        </w:rPr>
        <w:t>Требования, установленные настоящим Положением обязательны для</w:t>
      </w:r>
      <w:r w:rsidRPr="00E63A80">
        <w:rPr>
          <w:spacing w:val="40"/>
          <w:sz w:val="24"/>
          <w:szCs w:val="24"/>
        </w:rPr>
        <w:t xml:space="preserve"> </w:t>
      </w:r>
      <w:r w:rsidRPr="00E63A80">
        <w:rPr>
          <w:sz w:val="24"/>
          <w:szCs w:val="24"/>
        </w:rPr>
        <w:t>выполнения всеми физическими и юридическими лицами.</w:t>
      </w:r>
    </w:p>
    <w:p w14:paraId="13CDFA9A" w14:textId="77777777" w:rsidR="003106FE" w:rsidRPr="00E63A80" w:rsidRDefault="003106FE" w:rsidP="00E63A80">
      <w:pPr>
        <w:pStyle w:val="a4"/>
        <w:spacing w:after="0" w:line="240" w:lineRule="auto"/>
        <w:ind w:right="4" w:firstLine="709"/>
        <w:rPr>
          <w:rFonts w:ascii="Times New Roman" w:hAnsi="Times New Roman" w:cs="Times New Roman"/>
          <w:sz w:val="24"/>
          <w:szCs w:val="24"/>
        </w:rPr>
      </w:pPr>
      <w:r w:rsidRPr="00E63A80">
        <w:rPr>
          <w:rFonts w:ascii="Times New Roman" w:hAnsi="Times New Roman" w:cs="Times New Roman"/>
          <w:sz w:val="24"/>
          <w:szCs w:val="24"/>
        </w:rPr>
        <w:t>Термины</w:t>
      </w:r>
      <w:r w:rsidRPr="00E63A80">
        <w:rPr>
          <w:rFonts w:ascii="Times New Roman" w:hAnsi="Times New Roman" w:cs="Times New Roman"/>
          <w:spacing w:val="-7"/>
          <w:sz w:val="24"/>
          <w:szCs w:val="24"/>
        </w:rPr>
        <w:t xml:space="preserve"> </w:t>
      </w:r>
      <w:r w:rsidRPr="00E63A80">
        <w:rPr>
          <w:rFonts w:ascii="Times New Roman" w:hAnsi="Times New Roman" w:cs="Times New Roman"/>
          <w:sz w:val="24"/>
          <w:szCs w:val="24"/>
        </w:rPr>
        <w:t>и</w:t>
      </w:r>
      <w:r w:rsidRPr="00E63A80">
        <w:rPr>
          <w:rFonts w:ascii="Times New Roman" w:hAnsi="Times New Roman" w:cs="Times New Roman"/>
          <w:spacing w:val="-5"/>
          <w:sz w:val="24"/>
          <w:szCs w:val="24"/>
        </w:rPr>
        <w:t xml:space="preserve"> </w:t>
      </w:r>
      <w:r w:rsidRPr="00E63A80">
        <w:rPr>
          <w:rFonts w:ascii="Times New Roman" w:hAnsi="Times New Roman" w:cs="Times New Roman"/>
          <w:sz w:val="24"/>
          <w:szCs w:val="24"/>
        </w:rPr>
        <w:t>определения,</w:t>
      </w:r>
      <w:r w:rsidRPr="00E63A80">
        <w:rPr>
          <w:rFonts w:ascii="Times New Roman" w:hAnsi="Times New Roman" w:cs="Times New Roman"/>
          <w:spacing w:val="-5"/>
          <w:sz w:val="24"/>
          <w:szCs w:val="24"/>
        </w:rPr>
        <w:t xml:space="preserve"> </w:t>
      </w:r>
      <w:r w:rsidRPr="00E63A80">
        <w:rPr>
          <w:rFonts w:ascii="Times New Roman" w:hAnsi="Times New Roman" w:cs="Times New Roman"/>
          <w:sz w:val="24"/>
          <w:szCs w:val="24"/>
        </w:rPr>
        <w:t>используемые</w:t>
      </w:r>
      <w:r w:rsidRPr="00E63A80">
        <w:rPr>
          <w:rFonts w:ascii="Times New Roman" w:hAnsi="Times New Roman" w:cs="Times New Roman"/>
          <w:spacing w:val="-6"/>
          <w:sz w:val="24"/>
          <w:szCs w:val="24"/>
        </w:rPr>
        <w:t xml:space="preserve"> </w:t>
      </w:r>
      <w:r w:rsidRPr="00E63A80">
        <w:rPr>
          <w:rFonts w:ascii="Times New Roman" w:hAnsi="Times New Roman" w:cs="Times New Roman"/>
          <w:sz w:val="24"/>
          <w:szCs w:val="24"/>
        </w:rPr>
        <w:t>в</w:t>
      </w:r>
      <w:r w:rsidRPr="00E63A80">
        <w:rPr>
          <w:rFonts w:ascii="Times New Roman" w:hAnsi="Times New Roman" w:cs="Times New Roman"/>
          <w:spacing w:val="-6"/>
          <w:sz w:val="24"/>
          <w:szCs w:val="24"/>
        </w:rPr>
        <w:t xml:space="preserve"> </w:t>
      </w:r>
      <w:r w:rsidRPr="00E63A80">
        <w:rPr>
          <w:rFonts w:ascii="Times New Roman" w:hAnsi="Times New Roman" w:cs="Times New Roman"/>
          <w:sz w:val="24"/>
          <w:szCs w:val="24"/>
        </w:rPr>
        <w:t>настоящем</w:t>
      </w:r>
      <w:r w:rsidRPr="00E63A80">
        <w:rPr>
          <w:rFonts w:ascii="Times New Roman" w:hAnsi="Times New Roman" w:cs="Times New Roman"/>
          <w:spacing w:val="-4"/>
          <w:sz w:val="24"/>
          <w:szCs w:val="24"/>
        </w:rPr>
        <w:t xml:space="preserve"> </w:t>
      </w:r>
      <w:r w:rsidRPr="00E63A80">
        <w:rPr>
          <w:rFonts w:ascii="Times New Roman" w:hAnsi="Times New Roman" w:cs="Times New Roman"/>
          <w:spacing w:val="-2"/>
          <w:sz w:val="24"/>
          <w:szCs w:val="24"/>
        </w:rPr>
        <w:t>Положении:</w:t>
      </w:r>
    </w:p>
    <w:p w14:paraId="6013AB41"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 xml:space="preserve">Входная зона кладбища - часть территории кладбища, на которой предусмотрены въезд траурных кортежей, вход для посетителей, стоянка </w:t>
      </w:r>
      <w:r w:rsidRPr="00E63A80">
        <w:rPr>
          <w:rFonts w:ascii="Times New Roman" w:hAnsi="Times New Roman" w:cs="Times New Roman"/>
          <w:spacing w:val="-2"/>
          <w:sz w:val="24"/>
          <w:szCs w:val="24"/>
        </w:rPr>
        <w:t>транспорта.</w:t>
      </w:r>
    </w:p>
    <w:p w14:paraId="6D9DB720"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Волеизъявление умершего — волеизъявление лица о достойном отношении к телу после смерти, выраженное в устной форме в присутствии свидетелей или в письменной форме, связанное с организацией и проведением похорон.</w:t>
      </w:r>
    </w:p>
    <w:p w14:paraId="568730A6"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Захоронение — процесс предания земле останков умерших (погибших), процесс помещения урн с прахом в могилы.</w:t>
      </w:r>
    </w:p>
    <w:p w14:paraId="20C2256E"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Лицо, взявшее на себя обязанность осуществить погребение умершего (погибшего) — лицо, которому умерший (погибший) при жизни в письменной форме или при свидетелях поручил осуществить его погребение, либо супруг, близкие родственники или иные лица, осуществляющие погребение при отсутствии волеизъявления умершего (погибшего).</w:t>
      </w:r>
    </w:p>
    <w:p w14:paraId="24ECEB9D" w14:textId="3C1F8871"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Места захоронения — часть пространства объекта похоронного назначения, предназначенная для захоронения останков или праха умерших (погибших).</w:t>
      </w:r>
    </w:p>
    <w:p w14:paraId="3017B8C2"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Места погребения — отведенные в соответствии с этическими,</w:t>
      </w:r>
      <w:r w:rsidRPr="00E63A80">
        <w:rPr>
          <w:rFonts w:ascii="Times New Roman" w:hAnsi="Times New Roman" w:cs="Times New Roman"/>
          <w:spacing w:val="40"/>
          <w:sz w:val="24"/>
          <w:szCs w:val="24"/>
        </w:rPr>
        <w:t xml:space="preserve"> </w:t>
      </w:r>
      <w:r w:rsidRPr="00E63A80">
        <w:rPr>
          <w:rFonts w:ascii="Times New Roman" w:hAnsi="Times New Roman" w:cs="Times New Roman"/>
          <w:sz w:val="24"/>
          <w:szCs w:val="24"/>
        </w:rPr>
        <w:t>санитарными и экологическими требованиями участки земли с сооружаемыми на них кладбищами для захоронения тел (останков) умерших.</w:t>
      </w:r>
    </w:p>
    <w:p w14:paraId="1917B256"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 xml:space="preserve">Могила — земляное сооружение в виде выемки в естественном грунте, предназначенное для захоронения останков умершего (погибшего) или урны с </w:t>
      </w:r>
      <w:r w:rsidRPr="00E63A80">
        <w:rPr>
          <w:rFonts w:ascii="Times New Roman" w:hAnsi="Times New Roman" w:cs="Times New Roman"/>
          <w:spacing w:val="-2"/>
          <w:sz w:val="24"/>
          <w:szCs w:val="24"/>
        </w:rPr>
        <w:t>прахом.</w:t>
      </w:r>
    </w:p>
    <w:p w14:paraId="3D214823"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Могильная ограда — ограждающее линейное сооружение, устанавливаемое по периметру могильного участка.</w:t>
      </w:r>
    </w:p>
    <w:p w14:paraId="40D937B6"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Намогильное сооружение (надгробие) — архитектурно-скульптурное сооружение, содержащее мемориальную информацию, предназначенное для увековечивания памяти умерших (погибших) и устанавливаемое на месте захоронения. Намогильное сооружение может представлять собой памятник в виде стелы, обелиска, плиты, скульптуры, камня, а также крест.</w:t>
      </w:r>
    </w:p>
    <w:p w14:paraId="683B2884"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lastRenderedPageBreak/>
        <w:t>Кладбище — объект похоронного назначения, предназначенный для погребения останков и праха умерших (погибших).</w:t>
      </w:r>
    </w:p>
    <w:p w14:paraId="408E4345"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Останки</w:t>
      </w:r>
      <w:r w:rsidRPr="00E63A80">
        <w:rPr>
          <w:rFonts w:ascii="Times New Roman" w:hAnsi="Times New Roman" w:cs="Times New Roman"/>
          <w:spacing w:val="-7"/>
          <w:sz w:val="24"/>
          <w:szCs w:val="24"/>
        </w:rPr>
        <w:t xml:space="preserve"> </w:t>
      </w:r>
      <w:r w:rsidRPr="00E63A80">
        <w:rPr>
          <w:rFonts w:ascii="Times New Roman" w:hAnsi="Times New Roman" w:cs="Times New Roman"/>
          <w:sz w:val="24"/>
          <w:szCs w:val="24"/>
        </w:rPr>
        <w:t>—</w:t>
      </w:r>
      <w:r w:rsidRPr="00E63A80">
        <w:rPr>
          <w:rFonts w:ascii="Times New Roman" w:hAnsi="Times New Roman" w:cs="Times New Roman"/>
          <w:spacing w:val="-6"/>
          <w:sz w:val="24"/>
          <w:szCs w:val="24"/>
        </w:rPr>
        <w:t xml:space="preserve"> </w:t>
      </w:r>
      <w:r w:rsidRPr="00E63A80">
        <w:rPr>
          <w:rFonts w:ascii="Times New Roman" w:hAnsi="Times New Roman" w:cs="Times New Roman"/>
          <w:sz w:val="24"/>
          <w:szCs w:val="24"/>
        </w:rPr>
        <w:t>тело</w:t>
      </w:r>
      <w:r w:rsidRPr="00E63A80">
        <w:rPr>
          <w:rFonts w:ascii="Times New Roman" w:hAnsi="Times New Roman" w:cs="Times New Roman"/>
          <w:spacing w:val="-4"/>
          <w:sz w:val="24"/>
          <w:szCs w:val="24"/>
        </w:rPr>
        <w:t xml:space="preserve"> </w:t>
      </w:r>
      <w:r w:rsidRPr="00E63A80">
        <w:rPr>
          <w:rFonts w:ascii="Times New Roman" w:hAnsi="Times New Roman" w:cs="Times New Roman"/>
          <w:sz w:val="24"/>
          <w:szCs w:val="24"/>
        </w:rPr>
        <w:t>умершего</w:t>
      </w:r>
      <w:r w:rsidRPr="00E63A80">
        <w:rPr>
          <w:rFonts w:ascii="Times New Roman" w:hAnsi="Times New Roman" w:cs="Times New Roman"/>
          <w:spacing w:val="-4"/>
          <w:sz w:val="24"/>
          <w:szCs w:val="24"/>
        </w:rPr>
        <w:t xml:space="preserve"> </w:t>
      </w:r>
      <w:r w:rsidRPr="00E63A80">
        <w:rPr>
          <w:rFonts w:ascii="Times New Roman" w:hAnsi="Times New Roman" w:cs="Times New Roman"/>
          <w:sz w:val="24"/>
          <w:szCs w:val="24"/>
        </w:rPr>
        <w:t>(погибшего)</w:t>
      </w:r>
      <w:r w:rsidRPr="00E63A80">
        <w:rPr>
          <w:rFonts w:ascii="Times New Roman" w:hAnsi="Times New Roman" w:cs="Times New Roman"/>
          <w:spacing w:val="-7"/>
          <w:sz w:val="24"/>
          <w:szCs w:val="24"/>
        </w:rPr>
        <w:t xml:space="preserve"> </w:t>
      </w:r>
      <w:r w:rsidRPr="00E63A80">
        <w:rPr>
          <w:rFonts w:ascii="Times New Roman" w:hAnsi="Times New Roman" w:cs="Times New Roman"/>
          <w:sz w:val="24"/>
          <w:szCs w:val="24"/>
        </w:rPr>
        <w:t>и</w:t>
      </w:r>
      <w:r w:rsidRPr="00E63A80">
        <w:rPr>
          <w:rFonts w:ascii="Times New Roman" w:hAnsi="Times New Roman" w:cs="Times New Roman"/>
          <w:spacing w:val="-5"/>
          <w:sz w:val="24"/>
          <w:szCs w:val="24"/>
        </w:rPr>
        <w:t xml:space="preserve"> </w:t>
      </w:r>
      <w:r w:rsidRPr="00E63A80">
        <w:rPr>
          <w:rFonts w:ascii="Times New Roman" w:hAnsi="Times New Roman" w:cs="Times New Roman"/>
          <w:sz w:val="24"/>
          <w:szCs w:val="24"/>
        </w:rPr>
        <w:t>(или)</w:t>
      </w:r>
      <w:r w:rsidRPr="00E63A80">
        <w:rPr>
          <w:rFonts w:ascii="Times New Roman" w:hAnsi="Times New Roman" w:cs="Times New Roman"/>
          <w:spacing w:val="-5"/>
          <w:sz w:val="24"/>
          <w:szCs w:val="24"/>
        </w:rPr>
        <w:t xml:space="preserve"> </w:t>
      </w:r>
      <w:r w:rsidRPr="00E63A80">
        <w:rPr>
          <w:rFonts w:ascii="Times New Roman" w:hAnsi="Times New Roman" w:cs="Times New Roman"/>
          <w:sz w:val="24"/>
          <w:szCs w:val="24"/>
        </w:rPr>
        <w:t>его</w:t>
      </w:r>
      <w:r w:rsidRPr="00E63A80">
        <w:rPr>
          <w:rFonts w:ascii="Times New Roman" w:hAnsi="Times New Roman" w:cs="Times New Roman"/>
          <w:spacing w:val="-3"/>
          <w:sz w:val="24"/>
          <w:szCs w:val="24"/>
        </w:rPr>
        <w:t xml:space="preserve"> </w:t>
      </w:r>
      <w:r w:rsidRPr="00E63A80">
        <w:rPr>
          <w:rFonts w:ascii="Times New Roman" w:hAnsi="Times New Roman" w:cs="Times New Roman"/>
          <w:spacing w:val="-2"/>
          <w:sz w:val="24"/>
          <w:szCs w:val="24"/>
        </w:rPr>
        <w:t>фрагменты.</w:t>
      </w:r>
    </w:p>
    <w:p w14:paraId="2CB77673"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Погребение — обрядовые действия по захоронению тела, останков, праха умершего (погибшего) в соответствии с обычаями и традициями, не противоречащими этическим и санитарным требованиям, совершаемые путем предания земле, в порядке, определенном нормативными правовыми актами Российской Федерации.</w:t>
      </w:r>
    </w:p>
    <w:p w14:paraId="1547DF17"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Похороны — церемония, включающая в себя подготовку к прощанию,</w:t>
      </w:r>
      <w:r w:rsidRPr="00E63A80">
        <w:rPr>
          <w:rFonts w:ascii="Times New Roman" w:hAnsi="Times New Roman" w:cs="Times New Roman"/>
          <w:spacing w:val="40"/>
          <w:sz w:val="24"/>
          <w:szCs w:val="24"/>
        </w:rPr>
        <w:t xml:space="preserve"> </w:t>
      </w:r>
      <w:r w:rsidRPr="00E63A80">
        <w:rPr>
          <w:rFonts w:ascii="Times New Roman" w:hAnsi="Times New Roman" w:cs="Times New Roman"/>
          <w:sz w:val="24"/>
          <w:szCs w:val="24"/>
        </w:rPr>
        <w:t xml:space="preserve">обряд прощания, захоронение останков или урны с прахом и поминовение после </w:t>
      </w:r>
      <w:r w:rsidRPr="00E63A80">
        <w:rPr>
          <w:rFonts w:ascii="Times New Roman" w:hAnsi="Times New Roman" w:cs="Times New Roman"/>
          <w:spacing w:val="-2"/>
          <w:sz w:val="24"/>
          <w:szCs w:val="24"/>
        </w:rPr>
        <w:t>захоронения.</w:t>
      </w:r>
    </w:p>
    <w:p w14:paraId="01462982"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Похоронное дело — самостоятельный вид деятельности, направленный на оказание похоронных и мемориальных услуг населению с учетом социальных, экономических, этико-моральных, историко-культурных, религиозных, экологических, технологических факторов, связанный с созданием и эксплуатацией объектов похоронного назначения.</w:t>
      </w:r>
    </w:p>
    <w:p w14:paraId="7BB323E2"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Похоронные принадлежности — предметы ритуального назначения, используемые при погребении. К похоронным принадлежностям относятся деревянные и металлические гробы, урны для праха, венки, ленты (в том числе с надписями), белые тапочки, покрывала и т.д.</w:t>
      </w:r>
    </w:p>
    <w:p w14:paraId="22749622"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 xml:space="preserve">Регистрационный знак намогильный — табличка с указанием фамилии, инициалов и даты погребения умершего или погибшего, дат его рождения и </w:t>
      </w:r>
      <w:r w:rsidRPr="00E63A80">
        <w:rPr>
          <w:rFonts w:ascii="Times New Roman" w:hAnsi="Times New Roman" w:cs="Times New Roman"/>
          <w:spacing w:val="-2"/>
          <w:sz w:val="24"/>
          <w:szCs w:val="24"/>
        </w:rPr>
        <w:t>смерти.</w:t>
      </w:r>
    </w:p>
    <w:p w14:paraId="6DB04D1F"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 xml:space="preserve">Ритуальные услуги — результат непосредственного взаимодействия исполнителя и потребителя, а также деятельности исполнителя по погребению останков, праха умерших или погибших, проведению похорон, содержанию мест </w:t>
      </w:r>
      <w:r w:rsidRPr="00E63A80">
        <w:rPr>
          <w:rFonts w:ascii="Times New Roman" w:hAnsi="Times New Roman" w:cs="Times New Roman"/>
          <w:spacing w:val="-2"/>
          <w:sz w:val="24"/>
          <w:szCs w:val="24"/>
        </w:rPr>
        <w:t>захоронений.</w:t>
      </w:r>
    </w:p>
    <w:p w14:paraId="1F8B9600"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Свидетельство о смерти — документ государственного образца, являющийся основанием для оформления документов на погребение и (или) юридически значимых обстоятельств. Свидетельство о смерти выдается уполномоченным органом записи актов гражданского состояния.</w:t>
      </w:r>
    </w:p>
    <w:p w14:paraId="0F2BD568"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 xml:space="preserve">Медицинское свидетельство о смерти — документ установленной формы о смерти, удостоверяющий факт и причину смерти. Медицинское свидетельство о смерти может быть выдано медицинской организацией или частнопрактикующим </w:t>
      </w:r>
      <w:r w:rsidRPr="00E63A80">
        <w:rPr>
          <w:rFonts w:ascii="Times New Roman" w:hAnsi="Times New Roman" w:cs="Times New Roman"/>
          <w:spacing w:val="-2"/>
          <w:sz w:val="24"/>
          <w:szCs w:val="24"/>
        </w:rPr>
        <w:t>врачом.</w:t>
      </w:r>
    </w:p>
    <w:p w14:paraId="1FA6B8CC"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Специализированная служба по вопросам похоронного дела (далее — специализированная служба) — хозяйствующий субъект, на который возлагается обязанность по осуществлению погребения умерших (погибших) и предоставлению услуг похоронного обслуживания населения.</w:t>
      </w:r>
    </w:p>
    <w:p w14:paraId="5A0C1E8F" w14:textId="77777777"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Семейное (родовое) захоронение — предоставленные в соответствии с этическими, санитарными и экологическими требованиями и правилами отдельные участки земли на общественных кладбищах для захоронения тел (останков) умерших.</w:t>
      </w:r>
    </w:p>
    <w:p w14:paraId="1DFD337C" w14:textId="34211160" w:rsidR="003106FE" w:rsidRPr="00E63A80"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Иные</w:t>
      </w:r>
      <w:r w:rsidRPr="00E63A80">
        <w:rPr>
          <w:rFonts w:ascii="Times New Roman" w:hAnsi="Times New Roman" w:cs="Times New Roman"/>
          <w:spacing w:val="-4"/>
          <w:sz w:val="24"/>
          <w:szCs w:val="24"/>
        </w:rPr>
        <w:t xml:space="preserve"> </w:t>
      </w:r>
      <w:r w:rsidRPr="00E63A80">
        <w:rPr>
          <w:rFonts w:ascii="Times New Roman" w:hAnsi="Times New Roman" w:cs="Times New Roman"/>
          <w:sz w:val="24"/>
          <w:szCs w:val="24"/>
        </w:rPr>
        <w:t>понятия,</w:t>
      </w:r>
      <w:r w:rsidRPr="00E63A80">
        <w:rPr>
          <w:rFonts w:ascii="Times New Roman" w:hAnsi="Times New Roman" w:cs="Times New Roman"/>
          <w:spacing w:val="-4"/>
          <w:sz w:val="24"/>
          <w:szCs w:val="24"/>
        </w:rPr>
        <w:t xml:space="preserve"> </w:t>
      </w:r>
      <w:r w:rsidRPr="00E63A80">
        <w:rPr>
          <w:rFonts w:ascii="Times New Roman" w:hAnsi="Times New Roman" w:cs="Times New Roman"/>
          <w:sz w:val="24"/>
          <w:szCs w:val="24"/>
        </w:rPr>
        <w:t>используемые в</w:t>
      </w:r>
      <w:r w:rsidRPr="00E63A80">
        <w:rPr>
          <w:rFonts w:ascii="Times New Roman" w:hAnsi="Times New Roman" w:cs="Times New Roman"/>
          <w:spacing w:val="-3"/>
          <w:sz w:val="24"/>
          <w:szCs w:val="24"/>
        </w:rPr>
        <w:t xml:space="preserve"> </w:t>
      </w:r>
      <w:r w:rsidRPr="00E63A80">
        <w:rPr>
          <w:rFonts w:ascii="Times New Roman" w:hAnsi="Times New Roman" w:cs="Times New Roman"/>
          <w:sz w:val="24"/>
          <w:szCs w:val="24"/>
        </w:rPr>
        <w:t>настоящем</w:t>
      </w:r>
      <w:r w:rsidRPr="00E63A80">
        <w:rPr>
          <w:rFonts w:ascii="Times New Roman" w:hAnsi="Times New Roman" w:cs="Times New Roman"/>
          <w:spacing w:val="-3"/>
          <w:sz w:val="24"/>
          <w:szCs w:val="24"/>
        </w:rPr>
        <w:t xml:space="preserve"> </w:t>
      </w:r>
      <w:r w:rsidRPr="00E63A80">
        <w:rPr>
          <w:rFonts w:ascii="Times New Roman" w:hAnsi="Times New Roman" w:cs="Times New Roman"/>
          <w:sz w:val="24"/>
          <w:szCs w:val="24"/>
        </w:rPr>
        <w:t>Положении,</w:t>
      </w:r>
      <w:r w:rsidRPr="00E63A80">
        <w:rPr>
          <w:rFonts w:ascii="Times New Roman" w:hAnsi="Times New Roman" w:cs="Times New Roman"/>
          <w:spacing w:val="-3"/>
          <w:sz w:val="24"/>
          <w:szCs w:val="24"/>
        </w:rPr>
        <w:t xml:space="preserve"> </w:t>
      </w:r>
      <w:r w:rsidRPr="00E63A80">
        <w:rPr>
          <w:rFonts w:ascii="Times New Roman" w:hAnsi="Times New Roman" w:cs="Times New Roman"/>
          <w:sz w:val="24"/>
          <w:szCs w:val="24"/>
        </w:rPr>
        <w:t>применяются</w:t>
      </w:r>
      <w:r w:rsidRPr="00E63A80">
        <w:rPr>
          <w:rFonts w:ascii="Times New Roman" w:hAnsi="Times New Roman" w:cs="Times New Roman"/>
          <w:spacing w:val="-2"/>
          <w:sz w:val="24"/>
          <w:szCs w:val="24"/>
        </w:rPr>
        <w:t xml:space="preserve"> </w:t>
      </w:r>
      <w:r w:rsidRPr="00E63A80">
        <w:rPr>
          <w:rFonts w:ascii="Times New Roman" w:hAnsi="Times New Roman" w:cs="Times New Roman"/>
          <w:sz w:val="24"/>
          <w:szCs w:val="24"/>
        </w:rPr>
        <w:t>в</w:t>
      </w:r>
      <w:r w:rsidRPr="00E63A80">
        <w:rPr>
          <w:rFonts w:ascii="Times New Roman" w:hAnsi="Times New Roman" w:cs="Times New Roman"/>
          <w:spacing w:val="-3"/>
          <w:sz w:val="24"/>
          <w:szCs w:val="24"/>
        </w:rPr>
        <w:t xml:space="preserve"> </w:t>
      </w:r>
      <w:r w:rsidRPr="00E63A80">
        <w:rPr>
          <w:rFonts w:ascii="Times New Roman" w:hAnsi="Times New Roman" w:cs="Times New Roman"/>
          <w:sz w:val="24"/>
          <w:szCs w:val="24"/>
        </w:rPr>
        <w:t>тех</w:t>
      </w:r>
      <w:r w:rsidRPr="00E63A80">
        <w:rPr>
          <w:rFonts w:ascii="Times New Roman" w:hAnsi="Times New Roman" w:cs="Times New Roman"/>
          <w:spacing w:val="-3"/>
          <w:sz w:val="24"/>
          <w:szCs w:val="24"/>
        </w:rPr>
        <w:t xml:space="preserve"> </w:t>
      </w:r>
      <w:r w:rsidRPr="00E63A80">
        <w:rPr>
          <w:rFonts w:ascii="Times New Roman" w:hAnsi="Times New Roman" w:cs="Times New Roman"/>
          <w:sz w:val="24"/>
          <w:szCs w:val="24"/>
        </w:rPr>
        <w:t>же значениях, что и в нормативных правовых актах Российской Федерации,</w:t>
      </w:r>
      <w:r w:rsidRPr="00E63A80">
        <w:rPr>
          <w:rFonts w:ascii="Times New Roman" w:hAnsi="Times New Roman" w:cs="Times New Roman"/>
          <w:spacing w:val="40"/>
          <w:sz w:val="24"/>
          <w:szCs w:val="24"/>
        </w:rPr>
        <w:t xml:space="preserve"> </w:t>
      </w:r>
      <w:r w:rsidRPr="00E63A80">
        <w:rPr>
          <w:rFonts w:ascii="Times New Roman" w:hAnsi="Times New Roman" w:cs="Times New Roman"/>
          <w:sz w:val="24"/>
          <w:szCs w:val="24"/>
        </w:rPr>
        <w:t xml:space="preserve">Брянской области и муниципальных правовых актах </w:t>
      </w:r>
      <w:r w:rsidR="005D6964" w:rsidRPr="007E0D7D">
        <w:rPr>
          <w:rFonts w:ascii="Times New Roman" w:hAnsi="Times New Roman" w:cs="Times New Roman"/>
          <w:sz w:val="24"/>
          <w:szCs w:val="24"/>
        </w:rPr>
        <w:t>муниципального образования «Унечское городское поселение Унечского муниципального района Брянской области</w:t>
      </w:r>
      <w:r w:rsidR="005D6964" w:rsidRPr="007E0D7D">
        <w:rPr>
          <w:sz w:val="24"/>
          <w:szCs w:val="24"/>
        </w:rPr>
        <w:t>»</w:t>
      </w:r>
      <w:r w:rsidRPr="00E63A80">
        <w:rPr>
          <w:rFonts w:ascii="Times New Roman" w:hAnsi="Times New Roman" w:cs="Times New Roman"/>
          <w:sz w:val="24"/>
          <w:szCs w:val="24"/>
        </w:rPr>
        <w:t>.</w:t>
      </w:r>
    </w:p>
    <w:p w14:paraId="15ACE63B" w14:textId="77777777" w:rsidR="003106FE" w:rsidRPr="003106FE" w:rsidRDefault="003106FE" w:rsidP="00E63A80">
      <w:pPr>
        <w:pStyle w:val="a4"/>
        <w:spacing w:after="0" w:line="240" w:lineRule="auto"/>
        <w:ind w:right="4" w:firstLine="709"/>
        <w:jc w:val="both"/>
        <w:rPr>
          <w:rFonts w:ascii="Times New Roman" w:hAnsi="Times New Roman" w:cs="Times New Roman"/>
          <w:sz w:val="24"/>
          <w:szCs w:val="24"/>
        </w:rPr>
      </w:pPr>
      <w:r w:rsidRPr="00E63A80">
        <w:rPr>
          <w:rFonts w:ascii="Times New Roman" w:hAnsi="Times New Roman" w:cs="Times New Roman"/>
          <w:sz w:val="24"/>
          <w:szCs w:val="24"/>
        </w:rPr>
        <w:t>Кладбища по своему</w:t>
      </w:r>
      <w:r w:rsidRPr="003106FE">
        <w:rPr>
          <w:rFonts w:ascii="Times New Roman" w:hAnsi="Times New Roman" w:cs="Times New Roman"/>
          <w:sz w:val="24"/>
          <w:szCs w:val="24"/>
        </w:rPr>
        <w:t xml:space="preserve"> назначению являются общественными, по типу погребения – традиционными.</w:t>
      </w:r>
    </w:p>
    <w:p w14:paraId="2509122B" w14:textId="77777777" w:rsidR="003106FE" w:rsidRPr="003106FE" w:rsidRDefault="003106FE" w:rsidP="00E63A80">
      <w:pPr>
        <w:pStyle w:val="a4"/>
        <w:spacing w:after="0" w:line="240" w:lineRule="auto"/>
        <w:ind w:right="4"/>
        <w:rPr>
          <w:rFonts w:ascii="Times New Roman" w:hAnsi="Times New Roman" w:cs="Times New Roman"/>
          <w:sz w:val="24"/>
          <w:szCs w:val="24"/>
        </w:rPr>
      </w:pPr>
    </w:p>
    <w:p w14:paraId="7F72E6A7" w14:textId="2C8A1D23" w:rsidR="003106FE" w:rsidRPr="007F49A9" w:rsidRDefault="003106FE" w:rsidP="00E63A80">
      <w:pPr>
        <w:pStyle w:val="1"/>
        <w:numPr>
          <w:ilvl w:val="0"/>
          <w:numId w:val="15"/>
        </w:numPr>
        <w:ind w:left="0" w:right="4" w:firstLine="0"/>
        <w:jc w:val="center"/>
        <w:rPr>
          <w:sz w:val="24"/>
          <w:szCs w:val="24"/>
        </w:rPr>
      </w:pPr>
      <w:r w:rsidRPr="007F49A9">
        <w:rPr>
          <w:sz w:val="24"/>
          <w:szCs w:val="24"/>
        </w:rPr>
        <w:t>Общие</w:t>
      </w:r>
      <w:r w:rsidRPr="007F49A9">
        <w:rPr>
          <w:spacing w:val="-5"/>
          <w:sz w:val="24"/>
          <w:szCs w:val="24"/>
        </w:rPr>
        <w:t xml:space="preserve"> </w:t>
      </w:r>
      <w:r w:rsidRPr="007F49A9">
        <w:rPr>
          <w:sz w:val="24"/>
          <w:szCs w:val="24"/>
        </w:rPr>
        <w:t>требования</w:t>
      </w:r>
      <w:r w:rsidRPr="007F49A9">
        <w:rPr>
          <w:spacing w:val="-6"/>
          <w:sz w:val="24"/>
          <w:szCs w:val="24"/>
        </w:rPr>
        <w:t xml:space="preserve"> </w:t>
      </w:r>
      <w:r w:rsidRPr="007F49A9">
        <w:rPr>
          <w:sz w:val="24"/>
          <w:szCs w:val="24"/>
        </w:rPr>
        <w:t>к</w:t>
      </w:r>
      <w:r w:rsidRPr="007F49A9">
        <w:rPr>
          <w:spacing w:val="-6"/>
          <w:sz w:val="24"/>
          <w:szCs w:val="24"/>
        </w:rPr>
        <w:t xml:space="preserve"> </w:t>
      </w:r>
      <w:r w:rsidRPr="007F49A9">
        <w:rPr>
          <w:sz w:val="24"/>
          <w:szCs w:val="24"/>
        </w:rPr>
        <w:t>общественным</w:t>
      </w:r>
      <w:r w:rsidRPr="007F49A9">
        <w:rPr>
          <w:spacing w:val="-4"/>
          <w:sz w:val="24"/>
          <w:szCs w:val="24"/>
        </w:rPr>
        <w:t xml:space="preserve"> </w:t>
      </w:r>
      <w:r w:rsidRPr="007F49A9">
        <w:rPr>
          <w:sz w:val="24"/>
          <w:szCs w:val="24"/>
        </w:rPr>
        <w:t>кладбищам,</w:t>
      </w:r>
      <w:r w:rsidRPr="007F49A9">
        <w:rPr>
          <w:spacing w:val="-4"/>
          <w:sz w:val="24"/>
          <w:szCs w:val="24"/>
        </w:rPr>
        <w:t xml:space="preserve"> </w:t>
      </w:r>
      <w:r w:rsidRPr="007F49A9">
        <w:rPr>
          <w:sz w:val="24"/>
          <w:szCs w:val="24"/>
        </w:rPr>
        <w:t>в</w:t>
      </w:r>
      <w:r w:rsidRPr="007F49A9">
        <w:rPr>
          <w:spacing w:val="-5"/>
          <w:sz w:val="24"/>
          <w:szCs w:val="24"/>
        </w:rPr>
        <w:t xml:space="preserve"> </w:t>
      </w:r>
      <w:r w:rsidRPr="007F49A9">
        <w:rPr>
          <w:sz w:val="24"/>
          <w:szCs w:val="24"/>
        </w:rPr>
        <w:t>том</w:t>
      </w:r>
      <w:r w:rsidRPr="007F49A9">
        <w:rPr>
          <w:spacing w:val="-5"/>
          <w:sz w:val="24"/>
          <w:szCs w:val="24"/>
        </w:rPr>
        <w:t xml:space="preserve"> </w:t>
      </w:r>
      <w:r w:rsidRPr="007F49A9">
        <w:rPr>
          <w:sz w:val="24"/>
          <w:szCs w:val="24"/>
        </w:rPr>
        <w:t>числе</w:t>
      </w:r>
      <w:r w:rsidRPr="007F49A9">
        <w:rPr>
          <w:spacing w:val="-4"/>
          <w:sz w:val="24"/>
          <w:szCs w:val="24"/>
        </w:rPr>
        <w:t xml:space="preserve"> </w:t>
      </w:r>
      <w:r w:rsidRPr="007F49A9">
        <w:rPr>
          <w:sz w:val="24"/>
          <w:szCs w:val="24"/>
        </w:rPr>
        <w:t>к</w:t>
      </w:r>
      <w:r w:rsidRPr="007F49A9">
        <w:rPr>
          <w:spacing w:val="-5"/>
          <w:sz w:val="24"/>
          <w:szCs w:val="24"/>
        </w:rPr>
        <w:t xml:space="preserve"> их</w:t>
      </w:r>
      <w:r w:rsidR="007F49A9" w:rsidRPr="007F49A9">
        <w:rPr>
          <w:spacing w:val="-5"/>
          <w:sz w:val="24"/>
          <w:szCs w:val="24"/>
        </w:rPr>
        <w:t xml:space="preserve"> </w:t>
      </w:r>
      <w:r w:rsidRPr="007F49A9">
        <w:rPr>
          <w:spacing w:val="-2"/>
          <w:sz w:val="24"/>
          <w:szCs w:val="24"/>
        </w:rPr>
        <w:t>устройству</w:t>
      </w:r>
    </w:p>
    <w:p w14:paraId="76078DE6" w14:textId="4A72AD0F" w:rsidR="003106FE" w:rsidRPr="003106FE" w:rsidRDefault="003106FE" w:rsidP="00E63A80">
      <w:pPr>
        <w:pStyle w:val="ad"/>
        <w:numPr>
          <w:ilvl w:val="1"/>
          <w:numId w:val="15"/>
        </w:numPr>
        <w:tabs>
          <w:tab w:val="left" w:pos="1134"/>
          <w:tab w:val="left" w:pos="2519"/>
          <w:tab w:val="left" w:pos="3899"/>
          <w:tab w:val="left" w:pos="4990"/>
          <w:tab w:val="left" w:pos="6434"/>
          <w:tab w:val="left" w:pos="8008"/>
        </w:tabs>
        <w:ind w:left="0" w:right="4" w:firstLine="709"/>
        <w:rPr>
          <w:sz w:val="24"/>
          <w:szCs w:val="24"/>
        </w:rPr>
      </w:pPr>
      <w:r w:rsidRPr="003106FE">
        <w:rPr>
          <w:spacing w:val="-2"/>
          <w:sz w:val="24"/>
          <w:szCs w:val="24"/>
        </w:rPr>
        <w:t>Территория</w:t>
      </w:r>
      <w:r w:rsidR="004521C9">
        <w:rPr>
          <w:spacing w:val="-2"/>
          <w:sz w:val="24"/>
          <w:szCs w:val="24"/>
        </w:rPr>
        <w:t xml:space="preserve"> </w:t>
      </w:r>
      <w:r w:rsidRPr="003106FE">
        <w:rPr>
          <w:spacing w:val="-2"/>
          <w:sz w:val="24"/>
          <w:szCs w:val="24"/>
        </w:rPr>
        <w:t>кладбища</w:t>
      </w:r>
      <w:r w:rsidR="004521C9">
        <w:rPr>
          <w:spacing w:val="-2"/>
          <w:sz w:val="24"/>
          <w:szCs w:val="24"/>
        </w:rPr>
        <w:t xml:space="preserve"> </w:t>
      </w:r>
      <w:r w:rsidRPr="003106FE">
        <w:rPr>
          <w:spacing w:val="-2"/>
          <w:sz w:val="24"/>
          <w:szCs w:val="24"/>
        </w:rPr>
        <w:t>должна</w:t>
      </w:r>
      <w:r w:rsidR="004521C9">
        <w:rPr>
          <w:spacing w:val="-2"/>
          <w:sz w:val="24"/>
          <w:szCs w:val="24"/>
        </w:rPr>
        <w:t xml:space="preserve"> </w:t>
      </w:r>
      <w:r w:rsidRPr="003106FE">
        <w:rPr>
          <w:spacing w:val="-2"/>
          <w:sz w:val="24"/>
          <w:szCs w:val="24"/>
        </w:rPr>
        <w:t>содержать</w:t>
      </w:r>
      <w:r w:rsidR="004521C9">
        <w:rPr>
          <w:spacing w:val="-2"/>
          <w:sz w:val="24"/>
          <w:szCs w:val="24"/>
        </w:rPr>
        <w:t xml:space="preserve"> </w:t>
      </w:r>
      <w:r w:rsidRPr="003106FE">
        <w:rPr>
          <w:spacing w:val="-2"/>
          <w:sz w:val="24"/>
          <w:szCs w:val="24"/>
        </w:rPr>
        <w:t>следующие</w:t>
      </w:r>
      <w:r w:rsidR="004521C9">
        <w:rPr>
          <w:spacing w:val="-2"/>
          <w:sz w:val="24"/>
          <w:szCs w:val="24"/>
        </w:rPr>
        <w:t xml:space="preserve"> </w:t>
      </w:r>
      <w:r w:rsidRPr="003106FE">
        <w:rPr>
          <w:spacing w:val="-2"/>
          <w:sz w:val="24"/>
          <w:szCs w:val="24"/>
        </w:rPr>
        <w:t>функциональные зоны:</w:t>
      </w:r>
    </w:p>
    <w:p w14:paraId="1ADBACDD" w14:textId="77777777" w:rsidR="003106FE" w:rsidRPr="003106FE" w:rsidRDefault="003106FE" w:rsidP="00E63A80">
      <w:pPr>
        <w:pStyle w:val="ad"/>
        <w:numPr>
          <w:ilvl w:val="0"/>
          <w:numId w:val="13"/>
        </w:numPr>
        <w:tabs>
          <w:tab w:val="left" w:pos="709"/>
          <w:tab w:val="left" w:pos="1134"/>
        </w:tabs>
        <w:ind w:left="0" w:right="4" w:firstLine="709"/>
        <w:rPr>
          <w:sz w:val="24"/>
          <w:szCs w:val="24"/>
        </w:rPr>
      </w:pPr>
      <w:r w:rsidRPr="003106FE">
        <w:rPr>
          <w:sz w:val="24"/>
          <w:szCs w:val="24"/>
        </w:rPr>
        <w:t>входная</w:t>
      </w:r>
      <w:r w:rsidRPr="003106FE">
        <w:rPr>
          <w:spacing w:val="-8"/>
          <w:sz w:val="24"/>
          <w:szCs w:val="24"/>
        </w:rPr>
        <w:t xml:space="preserve"> </w:t>
      </w:r>
      <w:r w:rsidRPr="003106FE">
        <w:rPr>
          <w:spacing w:val="-4"/>
          <w:sz w:val="24"/>
          <w:szCs w:val="24"/>
        </w:rPr>
        <w:t>зона;</w:t>
      </w:r>
    </w:p>
    <w:p w14:paraId="78835AF2" w14:textId="77777777" w:rsidR="003106FE" w:rsidRPr="003106FE" w:rsidRDefault="003106FE" w:rsidP="00E63A80">
      <w:pPr>
        <w:pStyle w:val="ad"/>
        <w:numPr>
          <w:ilvl w:val="0"/>
          <w:numId w:val="13"/>
        </w:numPr>
        <w:tabs>
          <w:tab w:val="left" w:pos="709"/>
          <w:tab w:val="left" w:pos="1134"/>
        </w:tabs>
        <w:ind w:left="0" w:right="4" w:firstLine="709"/>
        <w:rPr>
          <w:sz w:val="24"/>
          <w:szCs w:val="24"/>
        </w:rPr>
      </w:pPr>
      <w:r w:rsidRPr="003106FE">
        <w:rPr>
          <w:sz w:val="24"/>
          <w:szCs w:val="24"/>
        </w:rPr>
        <w:t>зона</w:t>
      </w:r>
      <w:r w:rsidRPr="003106FE">
        <w:rPr>
          <w:spacing w:val="-1"/>
          <w:sz w:val="24"/>
          <w:szCs w:val="24"/>
        </w:rPr>
        <w:t xml:space="preserve"> </w:t>
      </w:r>
      <w:r w:rsidRPr="003106FE">
        <w:rPr>
          <w:spacing w:val="-2"/>
          <w:sz w:val="24"/>
          <w:szCs w:val="24"/>
        </w:rPr>
        <w:t>захоронений;</w:t>
      </w:r>
    </w:p>
    <w:p w14:paraId="6244ECC0" w14:textId="77777777" w:rsidR="003106FE" w:rsidRPr="003106FE" w:rsidRDefault="003106FE" w:rsidP="00E63A80">
      <w:pPr>
        <w:pStyle w:val="ad"/>
        <w:numPr>
          <w:ilvl w:val="0"/>
          <w:numId w:val="13"/>
        </w:numPr>
        <w:tabs>
          <w:tab w:val="left" w:pos="709"/>
          <w:tab w:val="left" w:pos="1134"/>
        </w:tabs>
        <w:ind w:left="0" w:right="4" w:firstLine="709"/>
        <w:rPr>
          <w:sz w:val="24"/>
          <w:szCs w:val="24"/>
        </w:rPr>
      </w:pPr>
      <w:r w:rsidRPr="003106FE">
        <w:rPr>
          <w:sz w:val="24"/>
          <w:szCs w:val="24"/>
        </w:rPr>
        <w:t>зелёная</w:t>
      </w:r>
      <w:r w:rsidRPr="003106FE">
        <w:rPr>
          <w:spacing w:val="-8"/>
          <w:sz w:val="24"/>
          <w:szCs w:val="24"/>
        </w:rPr>
        <w:t xml:space="preserve"> </w:t>
      </w:r>
      <w:r w:rsidRPr="003106FE">
        <w:rPr>
          <w:sz w:val="24"/>
          <w:szCs w:val="24"/>
        </w:rPr>
        <w:t>защитная</w:t>
      </w:r>
      <w:r w:rsidRPr="003106FE">
        <w:rPr>
          <w:spacing w:val="-8"/>
          <w:sz w:val="24"/>
          <w:szCs w:val="24"/>
        </w:rPr>
        <w:t xml:space="preserve"> </w:t>
      </w:r>
      <w:r w:rsidRPr="003106FE">
        <w:rPr>
          <w:sz w:val="24"/>
          <w:szCs w:val="24"/>
        </w:rPr>
        <w:t>зона,</w:t>
      </w:r>
      <w:r w:rsidRPr="003106FE">
        <w:rPr>
          <w:spacing w:val="-8"/>
          <w:sz w:val="24"/>
          <w:szCs w:val="24"/>
        </w:rPr>
        <w:t xml:space="preserve"> </w:t>
      </w:r>
      <w:r w:rsidRPr="003106FE">
        <w:rPr>
          <w:sz w:val="24"/>
          <w:szCs w:val="24"/>
        </w:rPr>
        <w:t>расположенная</w:t>
      </w:r>
      <w:r w:rsidRPr="003106FE">
        <w:rPr>
          <w:spacing w:val="-6"/>
          <w:sz w:val="24"/>
          <w:szCs w:val="24"/>
        </w:rPr>
        <w:t xml:space="preserve"> </w:t>
      </w:r>
      <w:r w:rsidRPr="003106FE">
        <w:rPr>
          <w:sz w:val="24"/>
          <w:szCs w:val="24"/>
        </w:rPr>
        <w:t>по</w:t>
      </w:r>
      <w:r w:rsidRPr="003106FE">
        <w:rPr>
          <w:spacing w:val="-7"/>
          <w:sz w:val="24"/>
          <w:szCs w:val="24"/>
        </w:rPr>
        <w:t xml:space="preserve"> </w:t>
      </w:r>
      <w:r w:rsidRPr="003106FE">
        <w:rPr>
          <w:sz w:val="24"/>
          <w:szCs w:val="24"/>
        </w:rPr>
        <w:t>периметру</w:t>
      </w:r>
      <w:r w:rsidRPr="003106FE">
        <w:rPr>
          <w:spacing w:val="-8"/>
          <w:sz w:val="24"/>
          <w:szCs w:val="24"/>
        </w:rPr>
        <w:t xml:space="preserve"> </w:t>
      </w:r>
      <w:r w:rsidRPr="003106FE">
        <w:rPr>
          <w:spacing w:val="-2"/>
          <w:sz w:val="24"/>
          <w:szCs w:val="24"/>
        </w:rPr>
        <w:t>кладбища.</w:t>
      </w:r>
    </w:p>
    <w:p w14:paraId="093B5EE4" w14:textId="77777777" w:rsidR="003106FE" w:rsidRPr="003106FE" w:rsidRDefault="003106FE" w:rsidP="004B75F6">
      <w:pPr>
        <w:pStyle w:val="a4"/>
        <w:numPr>
          <w:ilvl w:val="0"/>
          <w:numId w:val="16"/>
        </w:numPr>
        <w:tabs>
          <w:tab w:val="left" w:pos="1134"/>
        </w:tabs>
        <w:spacing w:after="0" w:line="240" w:lineRule="auto"/>
        <w:ind w:left="0" w:right="4" w:firstLine="709"/>
        <w:jc w:val="both"/>
        <w:rPr>
          <w:rFonts w:ascii="Times New Roman" w:hAnsi="Times New Roman" w:cs="Times New Roman"/>
          <w:sz w:val="24"/>
          <w:szCs w:val="24"/>
        </w:rPr>
      </w:pPr>
      <w:r w:rsidRPr="003106FE">
        <w:rPr>
          <w:rFonts w:ascii="Times New Roman" w:hAnsi="Times New Roman" w:cs="Times New Roman"/>
          <w:sz w:val="24"/>
          <w:szCs w:val="24"/>
        </w:rPr>
        <w:t>Во входной зоне</w:t>
      </w:r>
      <w:r w:rsidRPr="003106FE">
        <w:rPr>
          <w:rFonts w:ascii="Times New Roman" w:hAnsi="Times New Roman" w:cs="Times New Roman"/>
          <w:spacing w:val="-2"/>
          <w:sz w:val="24"/>
          <w:szCs w:val="24"/>
        </w:rPr>
        <w:t xml:space="preserve"> </w:t>
      </w:r>
      <w:r w:rsidRPr="003106FE">
        <w:rPr>
          <w:rFonts w:ascii="Times New Roman" w:hAnsi="Times New Roman" w:cs="Times New Roman"/>
          <w:sz w:val="24"/>
          <w:szCs w:val="24"/>
        </w:rPr>
        <w:t>предусмотрен въезд — выезд</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для</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автотранспорта</w:t>
      </w:r>
      <w:r w:rsidRPr="003106FE">
        <w:rPr>
          <w:rFonts w:ascii="Times New Roman" w:hAnsi="Times New Roman" w:cs="Times New Roman"/>
          <w:spacing w:val="-2"/>
          <w:sz w:val="24"/>
          <w:szCs w:val="24"/>
        </w:rPr>
        <w:t xml:space="preserve"> </w:t>
      </w:r>
      <w:r w:rsidRPr="003106FE">
        <w:rPr>
          <w:rFonts w:ascii="Times New Roman" w:hAnsi="Times New Roman" w:cs="Times New Roman"/>
          <w:sz w:val="24"/>
          <w:szCs w:val="24"/>
        </w:rPr>
        <w:t>и вход — выход для посетителей, автостоянка для личного и общественного транспорта.</w:t>
      </w:r>
    </w:p>
    <w:p w14:paraId="45B3FBD6" w14:textId="77777777" w:rsidR="003106FE" w:rsidRPr="003106FE" w:rsidRDefault="003106FE" w:rsidP="00E63A80">
      <w:pPr>
        <w:pStyle w:val="a4"/>
        <w:tabs>
          <w:tab w:val="left" w:pos="1134"/>
        </w:tabs>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У главного входа на территорию кладбища устанавливается стенд со схематическим планом кладбища. На схематическом плане обозначаются основные зоны (кварталы) и секторы кладбища, здания и сооружения, дорожки, исторические и мемориальные могилы, места стоянки транспорта, места общего пользования и водопроводные краны.</w:t>
      </w:r>
    </w:p>
    <w:p w14:paraId="24D124A0" w14:textId="77777777" w:rsidR="003106FE" w:rsidRPr="003106FE" w:rsidRDefault="003106FE" w:rsidP="00E63A80">
      <w:pPr>
        <w:pStyle w:val="ad"/>
        <w:numPr>
          <w:ilvl w:val="0"/>
          <w:numId w:val="15"/>
        </w:numPr>
        <w:tabs>
          <w:tab w:val="left" w:pos="1134"/>
          <w:tab w:val="left" w:pos="1167"/>
        </w:tabs>
        <w:ind w:left="0" w:right="4" w:firstLine="709"/>
        <w:jc w:val="both"/>
        <w:rPr>
          <w:sz w:val="24"/>
          <w:szCs w:val="24"/>
        </w:rPr>
      </w:pPr>
      <w:r w:rsidRPr="003106FE">
        <w:rPr>
          <w:sz w:val="24"/>
          <w:szCs w:val="24"/>
        </w:rPr>
        <w:t xml:space="preserve">Территория кладбищ может быть огорожена и разделена дорожками на участки, которые могут быть ограждены бордюрным камнем. Ограждение участков забором не </w:t>
      </w:r>
      <w:r w:rsidRPr="003106FE">
        <w:rPr>
          <w:sz w:val="24"/>
          <w:szCs w:val="24"/>
        </w:rPr>
        <w:lastRenderedPageBreak/>
        <w:t>допускается, кроме участков, которые были ограждены ранее. В начале и конце на перекрестках дорожек устанавливаются указатели номеров участков.</w:t>
      </w:r>
    </w:p>
    <w:p w14:paraId="0676C67A" w14:textId="77777777" w:rsidR="003106FE" w:rsidRPr="003106FE" w:rsidRDefault="003106FE" w:rsidP="00E63A80">
      <w:pPr>
        <w:pStyle w:val="ad"/>
        <w:numPr>
          <w:ilvl w:val="0"/>
          <w:numId w:val="15"/>
        </w:numPr>
        <w:tabs>
          <w:tab w:val="left" w:pos="1077"/>
          <w:tab w:val="left" w:pos="1134"/>
        </w:tabs>
        <w:ind w:left="0" w:right="4" w:firstLine="709"/>
        <w:jc w:val="both"/>
        <w:rPr>
          <w:sz w:val="24"/>
          <w:szCs w:val="24"/>
        </w:rPr>
      </w:pPr>
      <w:r w:rsidRPr="003106FE">
        <w:rPr>
          <w:sz w:val="24"/>
          <w:szCs w:val="24"/>
        </w:rPr>
        <w:t>На кладбищах могут определяться участки для погребения умерших, имеющих особые заслуги перед Российской Федерацией, субъектом Российской Федерации,</w:t>
      </w:r>
      <w:r w:rsidRPr="003106FE">
        <w:rPr>
          <w:spacing w:val="80"/>
          <w:sz w:val="24"/>
          <w:szCs w:val="24"/>
        </w:rPr>
        <w:t xml:space="preserve"> </w:t>
      </w:r>
      <w:r w:rsidRPr="003106FE">
        <w:rPr>
          <w:sz w:val="24"/>
          <w:szCs w:val="24"/>
        </w:rPr>
        <w:t>муниципальным образованием.</w:t>
      </w:r>
    </w:p>
    <w:p w14:paraId="15A8DA37" w14:textId="77777777" w:rsidR="003106FE" w:rsidRPr="003106FE" w:rsidRDefault="003106FE" w:rsidP="00E63A80">
      <w:pPr>
        <w:pStyle w:val="ad"/>
        <w:numPr>
          <w:ilvl w:val="0"/>
          <w:numId w:val="15"/>
        </w:numPr>
        <w:tabs>
          <w:tab w:val="left" w:pos="1134"/>
          <w:tab w:val="left" w:pos="1250"/>
        </w:tabs>
        <w:ind w:left="0" w:right="4" w:firstLine="709"/>
        <w:jc w:val="both"/>
        <w:rPr>
          <w:sz w:val="24"/>
          <w:szCs w:val="24"/>
        </w:rPr>
      </w:pPr>
      <w:r w:rsidRPr="003106FE">
        <w:rPr>
          <w:sz w:val="24"/>
          <w:szCs w:val="24"/>
        </w:rPr>
        <w:t>На участке для захоронения лиц, имеющих особые заслуги перед Российской Федерацией, субъектом Российской Федерации, муниципальным образованием</w:t>
      </w:r>
      <w:r w:rsidRPr="003106FE">
        <w:rPr>
          <w:spacing w:val="-5"/>
          <w:sz w:val="24"/>
          <w:szCs w:val="24"/>
        </w:rPr>
        <w:t xml:space="preserve"> </w:t>
      </w:r>
      <w:r w:rsidRPr="003106FE">
        <w:rPr>
          <w:sz w:val="24"/>
          <w:szCs w:val="24"/>
        </w:rPr>
        <w:t>определяются</w:t>
      </w:r>
      <w:r w:rsidRPr="003106FE">
        <w:rPr>
          <w:spacing w:val="-4"/>
          <w:sz w:val="24"/>
          <w:szCs w:val="24"/>
        </w:rPr>
        <w:t xml:space="preserve"> </w:t>
      </w:r>
      <w:r w:rsidRPr="003106FE">
        <w:rPr>
          <w:sz w:val="24"/>
          <w:szCs w:val="24"/>
        </w:rPr>
        <w:t>места</w:t>
      </w:r>
      <w:r w:rsidRPr="003106FE">
        <w:rPr>
          <w:spacing w:val="-8"/>
          <w:sz w:val="24"/>
          <w:szCs w:val="24"/>
        </w:rPr>
        <w:t xml:space="preserve"> </w:t>
      </w:r>
      <w:r w:rsidRPr="003106FE">
        <w:rPr>
          <w:sz w:val="24"/>
          <w:szCs w:val="24"/>
        </w:rPr>
        <w:t>для</w:t>
      </w:r>
      <w:r w:rsidRPr="003106FE">
        <w:rPr>
          <w:spacing w:val="-4"/>
          <w:sz w:val="24"/>
          <w:szCs w:val="24"/>
        </w:rPr>
        <w:t xml:space="preserve"> </w:t>
      </w:r>
      <w:r w:rsidRPr="003106FE">
        <w:rPr>
          <w:sz w:val="24"/>
          <w:szCs w:val="24"/>
        </w:rPr>
        <w:t>погребения</w:t>
      </w:r>
      <w:r w:rsidRPr="003106FE">
        <w:rPr>
          <w:spacing w:val="-4"/>
          <w:sz w:val="24"/>
          <w:szCs w:val="24"/>
        </w:rPr>
        <w:t xml:space="preserve"> </w:t>
      </w:r>
      <w:r w:rsidRPr="003106FE">
        <w:rPr>
          <w:sz w:val="24"/>
          <w:szCs w:val="24"/>
        </w:rPr>
        <w:t>следующих</w:t>
      </w:r>
      <w:r w:rsidRPr="003106FE">
        <w:rPr>
          <w:spacing w:val="-3"/>
          <w:sz w:val="24"/>
          <w:szCs w:val="24"/>
        </w:rPr>
        <w:t xml:space="preserve"> </w:t>
      </w:r>
      <w:r w:rsidRPr="003106FE">
        <w:rPr>
          <w:sz w:val="24"/>
          <w:szCs w:val="24"/>
        </w:rPr>
        <w:t>категорий</w:t>
      </w:r>
      <w:r w:rsidRPr="003106FE">
        <w:rPr>
          <w:spacing w:val="-4"/>
          <w:sz w:val="24"/>
          <w:szCs w:val="24"/>
        </w:rPr>
        <w:t xml:space="preserve"> </w:t>
      </w:r>
      <w:r w:rsidRPr="003106FE">
        <w:rPr>
          <w:sz w:val="24"/>
          <w:szCs w:val="24"/>
        </w:rPr>
        <w:t>граждан:</w:t>
      </w:r>
    </w:p>
    <w:p w14:paraId="09C823AF" w14:textId="77777777" w:rsidR="003106FE" w:rsidRPr="003106FE" w:rsidRDefault="003106FE" w:rsidP="00E63A80">
      <w:pPr>
        <w:pStyle w:val="ad"/>
        <w:numPr>
          <w:ilvl w:val="0"/>
          <w:numId w:val="13"/>
        </w:numPr>
        <w:tabs>
          <w:tab w:val="left" w:pos="303"/>
          <w:tab w:val="left" w:pos="1134"/>
        </w:tabs>
        <w:ind w:left="0" w:right="4" w:firstLine="709"/>
        <w:rPr>
          <w:sz w:val="24"/>
          <w:szCs w:val="24"/>
        </w:rPr>
      </w:pPr>
      <w:r w:rsidRPr="003106FE">
        <w:rPr>
          <w:sz w:val="24"/>
          <w:szCs w:val="24"/>
        </w:rPr>
        <w:t>Герои</w:t>
      </w:r>
      <w:r w:rsidRPr="003106FE">
        <w:rPr>
          <w:spacing w:val="-7"/>
          <w:sz w:val="24"/>
          <w:szCs w:val="24"/>
        </w:rPr>
        <w:t xml:space="preserve"> </w:t>
      </w:r>
      <w:r w:rsidRPr="003106FE">
        <w:rPr>
          <w:sz w:val="24"/>
          <w:szCs w:val="24"/>
        </w:rPr>
        <w:t>Советского</w:t>
      </w:r>
      <w:r w:rsidRPr="003106FE">
        <w:rPr>
          <w:spacing w:val="-6"/>
          <w:sz w:val="24"/>
          <w:szCs w:val="24"/>
        </w:rPr>
        <w:t xml:space="preserve"> </w:t>
      </w:r>
      <w:r w:rsidRPr="003106FE">
        <w:rPr>
          <w:sz w:val="24"/>
          <w:szCs w:val="24"/>
        </w:rPr>
        <w:t>Союза</w:t>
      </w:r>
      <w:r w:rsidRPr="003106FE">
        <w:rPr>
          <w:spacing w:val="-5"/>
          <w:sz w:val="24"/>
          <w:szCs w:val="24"/>
        </w:rPr>
        <w:t xml:space="preserve"> </w:t>
      </w:r>
      <w:r w:rsidRPr="003106FE">
        <w:rPr>
          <w:sz w:val="24"/>
          <w:szCs w:val="24"/>
        </w:rPr>
        <w:t>и</w:t>
      </w:r>
      <w:r w:rsidRPr="003106FE">
        <w:rPr>
          <w:spacing w:val="-4"/>
          <w:sz w:val="24"/>
          <w:szCs w:val="24"/>
        </w:rPr>
        <w:t xml:space="preserve"> </w:t>
      </w:r>
      <w:r w:rsidRPr="003106FE">
        <w:rPr>
          <w:sz w:val="24"/>
          <w:szCs w:val="24"/>
        </w:rPr>
        <w:t>Российской</w:t>
      </w:r>
      <w:r w:rsidRPr="003106FE">
        <w:rPr>
          <w:spacing w:val="-6"/>
          <w:sz w:val="24"/>
          <w:szCs w:val="24"/>
        </w:rPr>
        <w:t xml:space="preserve"> </w:t>
      </w:r>
      <w:r w:rsidRPr="003106FE">
        <w:rPr>
          <w:spacing w:val="-2"/>
          <w:sz w:val="24"/>
          <w:szCs w:val="24"/>
        </w:rPr>
        <w:t>Федерации;</w:t>
      </w:r>
    </w:p>
    <w:p w14:paraId="4E440269" w14:textId="77777777" w:rsidR="003106FE" w:rsidRPr="003106FE" w:rsidRDefault="003106FE" w:rsidP="00E63A80">
      <w:pPr>
        <w:pStyle w:val="ad"/>
        <w:numPr>
          <w:ilvl w:val="0"/>
          <w:numId w:val="13"/>
        </w:numPr>
        <w:tabs>
          <w:tab w:val="left" w:pos="303"/>
          <w:tab w:val="left" w:pos="1134"/>
        </w:tabs>
        <w:ind w:left="0" w:right="4" w:firstLine="709"/>
        <w:rPr>
          <w:sz w:val="24"/>
          <w:szCs w:val="24"/>
        </w:rPr>
      </w:pPr>
      <w:r w:rsidRPr="003106FE">
        <w:rPr>
          <w:sz w:val="24"/>
          <w:szCs w:val="24"/>
        </w:rPr>
        <w:t>Герои</w:t>
      </w:r>
      <w:r w:rsidRPr="003106FE">
        <w:rPr>
          <w:spacing w:val="-9"/>
          <w:sz w:val="24"/>
          <w:szCs w:val="24"/>
        </w:rPr>
        <w:t xml:space="preserve"> </w:t>
      </w:r>
      <w:r w:rsidRPr="003106FE">
        <w:rPr>
          <w:sz w:val="24"/>
          <w:szCs w:val="24"/>
        </w:rPr>
        <w:t>Социалистического</w:t>
      </w:r>
      <w:r w:rsidRPr="003106FE">
        <w:rPr>
          <w:spacing w:val="-8"/>
          <w:sz w:val="24"/>
          <w:szCs w:val="24"/>
        </w:rPr>
        <w:t xml:space="preserve"> </w:t>
      </w:r>
      <w:r w:rsidRPr="003106FE">
        <w:rPr>
          <w:spacing w:val="-2"/>
          <w:sz w:val="24"/>
          <w:szCs w:val="24"/>
        </w:rPr>
        <w:t>Труда;</w:t>
      </w:r>
    </w:p>
    <w:p w14:paraId="221D457F" w14:textId="77777777" w:rsidR="003106FE" w:rsidRPr="003106FE" w:rsidRDefault="003106FE" w:rsidP="00E63A80">
      <w:pPr>
        <w:pStyle w:val="ad"/>
        <w:numPr>
          <w:ilvl w:val="0"/>
          <w:numId w:val="13"/>
        </w:numPr>
        <w:tabs>
          <w:tab w:val="left" w:pos="303"/>
          <w:tab w:val="left" w:pos="1134"/>
        </w:tabs>
        <w:ind w:left="0" w:right="4" w:firstLine="709"/>
        <w:rPr>
          <w:sz w:val="24"/>
          <w:szCs w:val="24"/>
        </w:rPr>
      </w:pPr>
      <w:r w:rsidRPr="003106FE">
        <w:rPr>
          <w:sz w:val="24"/>
          <w:szCs w:val="24"/>
        </w:rPr>
        <w:t>награжденные</w:t>
      </w:r>
      <w:r w:rsidRPr="003106FE">
        <w:rPr>
          <w:spacing w:val="-6"/>
          <w:sz w:val="24"/>
          <w:szCs w:val="24"/>
        </w:rPr>
        <w:t xml:space="preserve"> </w:t>
      </w:r>
      <w:r w:rsidRPr="003106FE">
        <w:rPr>
          <w:sz w:val="24"/>
          <w:szCs w:val="24"/>
        </w:rPr>
        <w:t>орденами</w:t>
      </w:r>
      <w:r w:rsidRPr="003106FE">
        <w:rPr>
          <w:spacing w:val="-6"/>
          <w:sz w:val="24"/>
          <w:szCs w:val="24"/>
        </w:rPr>
        <w:t xml:space="preserve"> </w:t>
      </w:r>
      <w:r w:rsidRPr="003106FE">
        <w:rPr>
          <w:sz w:val="24"/>
          <w:szCs w:val="24"/>
        </w:rPr>
        <w:t>Славы</w:t>
      </w:r>
      <w:r w:rsidRPr="003106FE">
        <w:rPr>
          <w:spacing w:val="-8"/>
          <w:sz w:val="24"/>
          <w:szCs w:val="24"/>
        </w:rPr>
        <w:t xml:space="preserve"> </w:t>
      </w:r>
      <w:r w:rsidRPr="003106FE">
        <w:rPr>
          <w:sz w:val="24"/>
          <w:szCs w:val="24"/>
        </w:rPr>
        <w:t>3-х</w:t>
      </w:r>
      <w:r w:rsidRPr="003106FE">
        <w:rPr>
          <w:spacing w:val="-4"/>
          <w:sz w:val="24"/>
          <w:szCs w:val="24"/>
        </w:rPr>
        <w:t xml:space="preserve"> </w:t>
      </w:r>
      <w:r w:rsidRPr="003106FE">
        <w:rPr>
          <w:spacing w:val="-2"/>
          <w:sz w:val="24"/>
          <w:szCs w:val="24"/>
        </w:rPr>
        <w:t>степеней;</w:t>
      </w:r>
    </w:p>
    <w:p w14:paraId="57FFDA53" w14:textId="211851E0" w:rsidR="003106FE" w:rsidRPr="003106FE" w:rsidRDefault="003106FE" w:rsidP="00E63A80">
      <w:pPr>
        <w:pStyle w:val="ad"/>
        <w:numPr>
          <w:ilvl w:val="0"/>
          <w:numId w:val="13"/>
        </w:numPr>
        <w:tabs>
          <w:tab w:val="left" w:pos="477"/>
          <w:tab w:val="left" w:pos="1134"/>
          <w:tab w:val="left" w:pos="1861"/>
          <w:tab w:val="left" w:pos="3218"/>
          <w:tab w:val="left" w:pos="4911"/>
          <w:tab w:val="left" w:pos="5983"/>
          <w:tab w:val="left" w:pos="7352"/>
          <w:tab w:val="left" w:pos="8614"/>
        </w:tabs>
        <w:ind w:left="0" w:right="4" w:firstLine="709"/>
        <w:rPr>
          <w:sz w:val="24"/>
          <w:szCs w:val="24"/>
        </w:rPr>
      </w:pPr>
      <w:r w:rsidRPr="003106FE">
        <w:rPr>
          <w:spacing w:val="-2"/>
          <w:sz w:val="24"/>
          <w:szCs w:val="24"/>
        </w:rPr>
        <w:t>почетные</w:t>
      </w:r>
      <w:r w:rsidR="004B75F6">
        <w:rPr>
          <w:spacing w:val="-2"/>
          <w:sz w:val="24"/>
          <w:szCs w:val="24"/>
        </w:rPr>
        <w:t xml:space="preserve"> </w:t>
      </w:r>
      <w:r w:rsidRPr="003106FE">
        <w:rPr>
          <w:spacing w:val="-2"/>
          <w:sz w:val="24"/>
          <w:szCs w:val="24"/>
        </w:rPr>
        <w:t>граждане</w:t>
      </w:r>
      <w:r w:rsidR="004B75F6">
        <w:rPr>
          <w:spacing w:val="-2"/>
          <w:sz w:val="24"/>
          <w:szCs w:val="24"/>
        </w:rPr>
        <w:t xml:space="preserve"> </w:t>
      </w:r>
      <w:r w:rsidR="005D6964">
        <w:rPr>
          <w:spacing w:val="-2"/>
          <w:sz w:val="24"/>
          <w:szCs w:val="24"/>
        </w:rPr>
        <w:t>Унечского</w:t>
      </w:r>
      <w:r w:rsidR="004B75F6">
        <w:rPr>
          <w:spacing w:val="-2"/>
          <w:sz w:val="24"/>
          <w:szCs w:val="24"/>
        </w:rPr>
        <w:t xml:space="preserve"> </w:t>
      </w:r>
      <w:r w:rsidRPr="003106FE">
        <w:rPr>
          <w:spacing w:val="-2"/>
          <w:sz w:val="24"/>
          <w:szCs w:val="24"/>
        </w:rPr>
        <w:t>района</w:t>
      </w:r>
      <w:r w:rsidR="004B75F6">
        <w:rPr>
          <w:spacing w:val="-2"/>
          <w:sz w:val="24"/>
          <w:szCs w:val="24"/>
        </w:rPr>
        <w:t xml:space="preserve"> </w:t>
      </w:r>
      <w:r w:rsidRPr="003106FE">
        <w:rPr>
          <w:spacing w:val="-2"/>
          <w:sz w:val="24"/>
          <w:szCs w:val="24"/>
        </w:rPr>
        <w:t>Брянской</w:t>
      </w:r>
      <w:r w:rsidR="004B75F6">
        <w:rPr>
          <w:spacing w:val="-2"/>
          <w:sz w:val="24"/>
          <w:szCs w:val="24"/>
        </w:rPr>
        <w:t xml:space="preserve"> </w:t>
      </w:r>
      <w:r w:rsidRPr="003106FE">
        <w:rPr>
          <w:spacing w:val="-2"/>
          <w:sz w:val="24"/>
          <w:szCs w:val="24"/>
        </w:rPr>
        <w:t>области</w:t>
      </w:r>
      <w:r w:rsidRPr="003106FE">
        <w:rPr>
          <w:sz w:val="24"/>
          <w:szCs w:val="24"/>
        </w:rPr>
        <w:t>;</w:t>
      </w:r>
    </w:p>
    <w:p w14:paraId="0D677D0B" w14:textId="5154113E" w:rsidR="003106FE" w:rsidRPr="003106FE" w:rsidRDefault="003106FE" w:rsidP="00E63A80">
      <w:pPr>
        <w:pStyle w:val="ad"/>
        <w:numPr>
          <w:ilvl w:val="0"/>
          <w:numId w:val="13"/>
        </w:numPr>
        <w:tabs>
          <w:tab w:val="left" w:pos="329"/>
          <w:tab w:val="left" w:pos="1134"/>
        </w:tabs>
        <w:ind w:left="0" w:right="4" w:firstLine="709"/>
        <w:rPr>
          <w:sz w:val="24"/>
          <w:szCs w:val="24"/>
        </w:rPr>
      </w:pPr>
      <w:r w:rsidRPr="003106FE">
        <w:rPr>
          <w:sz w:val="24"/>
          <w:szCs w:val="24"/>
        </w:rPr>
        <w:t xml:space="preserve">руководители предприятий, учреждений и организаций, </w:t>
      </w:r>
      <w:r w:rsidR="00526A1C">
        <w:rPr>
          <w:sz w:val="24"/>
          <w:szCs w:val="24"/>
        </w:rPr>
        <w:t xml:space="preserve">лица, </w:t>
      </w:r>
      <w:r w:rsidRPr="003106FE">
        <w:rPr>
          <w:sz w:val="24"/>
          <w:szCs w:val="24"/>
        </w:rPr>
        <w:t xml:space="preserve">внесшие значительный вклад в развитие </w:t>
      </w:r>
      <w:r w:rsidR="00526A1C">
        <w:rPr>
          <w:sz w:val="24"/>
          <w:szCs w:val="24"/>
        </w:rPr>
        <w:t>Унечского</w:t>
      </w:r>
      <w:r w:rsidRPr="003106FE">
        <w:rPr>
          <w:sz w:val="24"/>
          <w:szCs w:val="24"/>
        </w:rPr>
        <w:t xml:space="preserve"> </w:t>
      </w:r>
      <w:r w:rsidR="00526A1C" w:rsidRPr="003106FE">
        <w:rPr>
          <w:sz w:val="24"/>
          <w:szCs w:val="24"/>
        </w:rPr>
        <w:t xml:space="preserve">муниципального </w:t>
      </w:r>
      <w:r w:rsidRPr="003106FE">
        <w:rPr>
          <w:sz w:val="24"/>
          <w:szCs w:val="24"/>
        </w:rPr>
        <w:t>района Брянской области.</w:t>
      </w:r>
    </w:p>
    <w:p w14:paraId="5634CF22" w14:textId="77777777" w:rsidR="003106FE" w:rsidRPr="003106FE" w:rsidRDefault="003106FE" w:rsidP="00E63A80">
      <w:pPr>
        <w:pStyle w:val="ad"/>
        <w:numPr>
          <w:ilvl w:val="0"/>
          <w:numId w:val="15"/>
        </w:numPr>
        <w:tabs>
          <w:tab w:val="left" w:pos="1134"/>
          <w:tab w:val="left" w:pos="1375"/>
        </w:tabs>
        <w:ind w:left="0" w:right="4" w:firstLine="709"/>
        <w:jc w:val="both"/>
        <w:rPr>
          <w:sz w:val="24"/>
          <w:szCs w:val="24"/>
        </w:rPr>
      </w:pPr>
      <w:r w:rsidRPr="003106FE">
        <w:rPr>
          <w:sz w:val="24"/>
          <w:szCs w:val="24"/>
        </w:rPr>
        <w:t xml:space="preserve">Основанием для почетного захоронения являются документы, подтверждающие принадлежность умершего к соответствующей категории </w:t>
      </w:r>
      <w:r w:rsidRPr="003106FE">
        <w:rPr>
          <w:spacing w:val="-2"/>
          <w:sz w:val="24"/>
          <w:szCs w:val="24"/>
        </w:rPr>
        <w:t>граждан.</w:t>
      </w:r>
    </w:p>
    <w:p w14:paraId="603F823B" w14:textId="77777777" w:rsidR="003106FE" w:rsidRPr="003106FE" w:rsidRDefault="003106FE" w:rsidP="00E63A80">
      <w:pPr>
        <w:pStyle w:val="ad"/>
        <w:numPr>
          <w:ilvl w:val="0"/>
          <w:numId w:val="15"/>
        </w:numPr>
        <w:tabs>
          <w:tab w:val="left" w:pos="1084"/>
          <w:tab w:val="left" w:pos="1134"/>
        </w:tabs>
        <w:ind w:left="0" w:right="4" w:firstLine="709"/>
        <w:jc w:val="both"/>
        <w:rPr>
          <w:sz w:val="24"/>
          <w:szCs w:val="24"/>
        </w:rPr>
      </w:pPr>
      <w:r w:rsidRPr="003106FE">
        <w:rPr>
          <w:sz w:val="24"/>
          <w:szCs w:val="24"/>
        </w:rPr>
        <w:t xml:space="preserve">В случае обнаружения неизвестных захоронений на муниципальных кладбищах сведения об указанных фактах доводятся до правоохранительных </w:t>
      </w:r>
      <w:r w:rsidRPr="003106FE">
        <w:rPr>
          <w:spacing w:val="-2"/>
          <w:sz w:val="24"/>
          <w:szCs w:val="24"/>
        </w:rPr>
        <w:t>органов.</w:t>
      </w:r>
    </w:p>
    <w:p w14:paraId="7F73EFD7" w14:textId="5C4E7DF7" w:rsidR="003106FE" w:rsidRPr="003106FE" w:rsidRDefault="003106FE" w:rsidP="00E63A80">
      <w:pPr>
        <w:pStyle w:val="ad"/>
        <w:numPr>
          <w:ilvl w:val="0"/>
          <w:numId w:val="15"/>
        </w:numPr>
        <w:tabs>
          <w:tab w:val="left" w:pos="1134"/>
          <w:tab w:val="left" w:pos="1191"/>
        </w:tabs>
        <w:ind w:left="0" w:right="4" w:firstLine="709"/>
        <w:jc w:val="both"/>
        <w:rPr>
          <w:sz w:val="24"/>
          <w:szCs w:val="24"/>
        </w:rPr>
      </w:pPr>
      <w:r w:rsidRPr="003106FE">
        <w:rPr>
          <w:sz w:val="24"/>
          <w:szCs w:val="24"/>
        </w:rPr>
        <w:t xml:space="preserve">Создаваемые, а также существующие места погребения не подлежат сносу и могут быть перенесены только по решению администрации </w:t>
      </w:r>
      <w:r w:rsidR="00641986">
        <w:rPr>
          <w:sz w:val="24"/>
          <w:szCs w:val="24"/>
        </w:rPr>
        <w:t>Унечского</w:t>
      </w:r>
      <w:r w:rsidRPr="003106FE">
        <w:rPr>
          <w:sz w:val="24"/>
          <w:szCs w:val="24"/>
        </w:rPr>
        <w:t xml:space="preserve"> </w:t>
      </w:r>
      <w:r w:rsidR="00641986">
        <w:rPr>
          <w:sz w:val="24"/>
          <w:szCs w:val="24"/>
        </w:rPr>
        <w:t>района</w:t>
      </w:r>
      <w:r w:rsidRPr="003106FE">
        <w:rPr>
          <w:sz w:val="24"/>
          <w:szCs w:val="24"/>
        </w:rPr>
        <w:t xml:space="preserve"> в случае угрозы постоянных затоплений, оползней, после землетрясений и других стихийных бедствий.</w:t>
      </w:r>
    </w:p>
    <w:p w14:paraId="1DC50637" w14:textId="77777777" w:rsidR="003106FE" w:rsidRPr="003106FE" w:rsidRDefault="003106FE" w:rsidP="00E63A80">
      <w:pPr>
        <w:pStyle w:val="ad"/>
        <w:numPr>
          <w:ilvl w:val="0"/>
          <w:numId w:val="15"/>
        </w:numPr>
        <w:tabs>
          <w:tab w:val="left" w:pos="1134"/>
          <w:tab w:val="left" w:pos="1269"/>
        </w:tabs>
        <w:ind w:left="0" w:right="4" w:firstLine="709"/>
        <w:jc w:val="both"/>
        <w:rPr>
          <w:sz w:val="24"/>
          <w:szCs w:val="24"/>
        </w:rPr>
      </w:pPr>
      <w:r w:rsidRPr="003106FE">
        <w:rPr>
          <w:sz w:val="24"/>
          <w:szCs w:val="24"/>
        </w:rPr>
        <w:t>Погребение тел (останков) умерших производится на кладбищах ежедневно с 09 до 17 часов. В исключительных случаях допускается</w:t>
      </w:r>
      <w:r w:rsidRPr="003106FE">
        <w:rPr>
          <w:spacing w:val="40"/>
          <w:sz w:val="24"/>
          <w:szCs w:val="24"/>
        </w:rPr>
        <w:t xml:space="preserve"> </w:t>
      </w:r>
      <w:r w:rsidRPr="003106FE">
        <w:rPr>
          <w:sz w:val="24"/>
          <w:szCs w:val="24"/>
        </w:rPr>
        <w:t>производство захоронений до 21 часа.</w:t>
      </w:r>
    </w:p>
    <w:p w14:paraId="2A8C303E" w14:textId="77777777" w:rsidR="003106FE" w:rsidRPr="003106FE" w:rsidRDefault="003106FE" w:rsidP="00E63A80">
      <w:pPr>
        <w:pStyle w:val="ad"/>
        <w:numPr>
          <w:ilvl w:val="0"/>
          <w:numId w:val="15"/>
        </w:numPr>
        <w:tabs>
          <w:tab w:val="left" w:pos="1100"/>
          <w:tab w:val="left" w:pos="1134"/>
        </w:tabs>
        <w:ind w:left="0" w:right="4" w:firstLine="709"/>
        <w:jc w:val="both"/>
        <w:rPr>
          <w:sz w:val="24"/>
          <w:szCs w:val="24"/>
        </w:rPr>
      </w:pPr>
      <w:r w:rsidRPr="003106FE">
        <w:rPr>
          <w:sz w:val="24"/>
          <w:szCs w:val="24"/>
        </w:rPr>
        <w:t>Захоронение</w:t>
      </w:r>
      <w:r w:rsidRPr="003106FE">
        <w:rPr>
          <w:spacing w:val="-10"/>
          <w:sz w:val="24"/>
          <w:szCs w:val="24"/>
        </w:rPr>
        <w:t xml:space="preserve"> </w:t>
      </w:r>
      <w:r w:rsidRPr="003106FE">
        <w:rPr>
          <w:sz w:val="24"/>
          <w:szCs w:val="24"/>
        </w:rPr>
        <w:t>умерших</w:t>
      </w:r>
      <w:r w:rsidRPr="003106FE">
        <w:rPr>
          <w:spacing w:val="-6"/>
          <w:sz w:val="24"/>
          <w:szCs w:val="24"/>
        </w:rPr>
        <w:t xml:space="preserve"> </w:t>
      </w:r>
      <w:r w:rsidRPr="003106FE">
        <w:rPr>
          <w:sz w:val="24"/>
          <w:szCs w:val="24"/>
        </w:rPr>
        <w:t>производится</w:t>
      </w:r>
      <w:r w:rsidRPr="003106FE">
        <w:rPr>
          <w:spacing w:val="-7"/>
          <w:sz w:val="24"/>
          <w:szCs w:val="24"/>
        </w:rPr>
        <w:t xml:space="preserve"> </w:t>
      </w:r>
      <w:r w:rsidRPr="003106FE">
        <w:rPr>
          <w:sz w:val="24"/>
          <w:szCs w:val="24"/>
        </w:rPr>
        <w:t>только</w:t>
      </w:r>
      <w:r w:rsidRPr="003106FE">
        <w:rPr>
          <w:spacing w:val="-9"/>
          <w:sz w:val="24"/>
          <w:szCs w:val="24"/>
        </w:rPr>
        <w:t xml:space="preserve"> </w:t>
      </w:r>
      <w:r w:rsidRPr="003106FE">
        <w:rPr>
          <w:sz w:val="24"/>
          <w:szCs w:val="24"/>
        </w:rPr>
        <w:t>на</w:t>
      </w:r>
      <w:r w:rsidRPr="003106FE">
        <w:rPr>
          <w:spacing w:val="-7"/>
          <w:sz w:val="24"/>
          <w:szCs w:val="24"/>
        </w:rPr>
        <w:t xml:space="preserve"> </w:t>
      </w:r>
      <w:r w:rsidRPr="003106FE">
        <w:rPr>
          <w:spacing w:val="-2"/>
          <w:sz w:val="24"/>
          <w:szCs w:val="24"/>
        </w:rPr>
        <w:t>кладбищах.</w:t>
      </w:r>
    </w:p>
    <w:p w14:paraId="5F238035" w14:textId="77777777" w:rsidR="003106FE" w:rsidRPr="003106FE" w:rsidRDefault="003106FE" w:rsidP="00E63A80">
      <w:pPr>
        <w:pStyle w:val="ad"/>
        <w:numPr>
          <w:ilvl w:val="0"/>
          <w:numId w:val="15"/>
        </w:numPr>
        <w:tabs>
          <w:tab w:val="left" w:pos="1099"/>
          <w:tab w:val="left" w:pos="1134"/>
        </w:tabs>
        <w:ind w:left="0" w:right="4" w:firstLine="709"/>
        <w:jc w:val="both"/>
        <w:rPr>
          <w:sz w:val="24"/>
          <w:szCs w:val="24"/>
        </w:rPr>
      </w:pPr>
      <w:r w:rsidRPr="003106FE">
        <w:rPr>
          <w:sz w:val="24"/>
          <w:szCs w:val="24"/>
        </w:rPr>
        <w:t>Захоронения</w:t>
      </w:r>
      <w:r w:rsidRPr="003106FE">
        <w:rPr>
          <w:spacing w:val="-9"/>
          <w:sz w:val="24"/>
          <w:szCs w:val="24"/>
        </w:rPr>
        <w:t xml:space="preserve"> </w:t>
      </w:r>
      <w:r w:rsidRPr="003106FE">
        <w:rPr>
          <w:sz w:val="24"/>
          <w:szCs w:val="24"/>
        </w:rPr>
        <w:t>могут</w:t>
      </w:r>
      <w:r w:rsidRPr="003106FE">
        <w:rPr>
          <w:spacing w:val="-8"/>
          <w:sz w:val="24"/>
          <w:szCs w:val="24"/>
        </w:rPr>
        <w:t xml:space="preserve"> </w:t>
      </w:r>
      <w:r w:rsidRPr="003106FE">
        <w:rPr>
          <w:spacing w:val="-2"/>
          <w:sz w:val="24"/>
          <w:szCs w:val="24"/>
        </w:rPr>
        <w:t>осуществляться:</w:t>
      </w:r>
    </w:p>
    <w:p w14:paraId="6FFA483E" w14:textId="77777777" w:rsidR="003106FE" w:rsidRPr="003106FE" w:rsidRDefault="003106FE" w:rsidP="00E63A80">
      <w:pPr>
        <w:pStyle w:val="a4"/>
        <w:tabs>
          <w:tab w:val="left" w:pos="1134"/>
        </w:tabs>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а)</w:t>
      </w:r>
      <w:r w:rsidRPr="003106FE">
        <w:rPr>
          <w:rFonts w:ascii="Times New Roman" w:hAnsi="Times New Roman" w:cs="Times New Roman"/>
          <w:spacing w:val="-3"/>
          <w:sz w:val="24"/>
          <w:szCs w:val="24"/>
        </w:rPr>
        <w:t xml:space="preserve"> </w:t>
      </w:r>
      <w:r w:rsidRPr="003106FE">
        <w:rPr>
          <w:rFonts w:ascii="Times New Roman" w:hAnsi="Times New Roman" w:cs="Times New Roman"/>
          <w:sz w:val="24"/>
          <w:szCs w:val="24"/>
        </w:rPr>
        <w:t>в</w:t>
      </w:r>
      <w:r w:rsidRPr="003106FE">
        <w:rPr>
          <w:rFonts w:ascii="Times New Roman" w:hAnsi="Times New Roman" w:cs="Times New Roman"/>
          <w:spacing w:val="-4"/>
          <w:sz w:val="24"/>
          <w:szCs w:val="24"/>
        </w:rPr>
        <w:t xml:space="preserve"> </w:t>
      </w:r>
      <w:r w:rsidRPr="003106FE">
        <w:rPr>
          <w:rFonts w:ascii="Times New Roman" w:hAnsi="Times New Roman" w:cs="Times New Roman"/>
          <w:sz w:val="24"/>
          <w:szCs w:val="24"/>
        </w:rPr>
        <w:t>землю</w:t>
      </w:r>
      <w:r w:rsidRPr="003106FE">
        <w:rPr>
          <w:rFonts w:ascii="Times New Roman" w:hAnsi="Times New Roman" w:cs="Times New Roman"/>
          <w:spacing w:val="-4"/>
          <w:sz w:val="24"/>
          <w:szCs w:val="24"/>
        </w:rPr>
        <w:t xml:space="preserve"> </w:t>
      </w:r>
      <w:r w:rsidRPr="003106FE">
        <w:rPr>
          <w:rFonts w:ascii="Times New Roman" w:hAnsi="Times New Roman" w:cs="Times New Roman"/>
          <w:sz w:val="24"/>
          <w:szCs w:val="24"/>
        </w:rPr>
        <w:t>в</w:t>
      </w:r>
      <w:r w:rsidRPr="003106FE">
        <w:rPr>
          <w:rFonts w:ascii="Times New Roman" w:hAnsi="Times New Roman" w:cs="Times New Roman"/>
          <w:spacing w:val="-4"/>
          <w:sz w:val="24"/>
          <w:szCs w:val="24"/>
        </w:rPr>
        <w:t xml:space="preserve"> </w:t>
      </w:r>
      <w:r w:rsidRPr="003106FE">
        <w:rPr>
          <w:rFonts w:ascii="Times New Roman" w:hAnsi="Times New Roman" w:cs="Times New Roman"/>
          <w:sz w:val="24"/>
          <w:szCs w:val="24"/>
        </w:rPr>
        <w:t>гробах,</w:t>
      </w:r>
      <w:r w:rsidRPr="003106FE">
        <w:rPr>
          <w:rFonts w:ascii="Times New Roman" w:hAnsi="Times New Roman" w:cs="Times New Roman"/>
          <w:spacing w:val="-6"/>
          <w:sz w:val="24"/>
          <w:szCs w:val="24"/>
        </w:rPr>
        <w:t xml:space="preserve"> </w:t>
      </w:r>
      <w:r w:rsidRPr="003106FE">
        <w:rPr>
          <w:rFonts w:ascii="Times New Roman" w:hAnsi="Times New Roman" w:cs="Times New Roman"/>
          <w:sz w:val="24"/>
          <w:szCs w:val="24"/>
        </w:rPr>
        <w:t>в</w:t>
      </w:r>
      <w:r w:rsidRPr="003106FE">
        <w:rPr>
          <w:rFonts w:ascii="Times New Roman" w:hAnsi="Times New Roman" w:cs="Times New Roman"/>
          <w:spacing w:val="-3"/>
          <w:sz w:val="24"/>
          <w:szCs w:val="24"/>
        </w:rPr>
        <w:t xml:space="preserve"> </w:t>
      </w:r>
      <w:r w:rsidRPr="003106FE">
        <w:rPr>
          <w:rFonts w:ascii="Times New Roman" w:hAnsi="Times New Roman" w:cs="Times New Roman"/>
          <w:sz w:val="24"/>
          <w:szCs w:val="24"/>
        </w:rPr>
        <w:t>урнах</w:t>
      </w:r>
      <w:r w:rsidRPr="003106FE">
        <w:rPr>
          <w:rFonts w:ascii="Times New Roman" w:hAnsi="Times New Roman" w:cs="Times New Roman"/>
          <w:spacing w:val="-2"/>
          <w:sz w:val="24"/>
          <w:szCs w:val="24"/>
        </w:rPr>
        <w:t xml:space="preserve"> </w:t>
      </w:r>
      <w:r w:rsidRPr="003106FE">
        <w:rPr>
          <w:rFonts w:ascii="Times New Roman" w:hAnsi="Times New Roman" w:cs="Times New Roman"/>
          <w:sz w:val="24"/>
          <w:szCs w:val="24"/>
        </w:rPr>
        <w:t>(прах</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после</w:t>
      </w:r>
      <w:r w:rsidRPr="003106FE">
        <w:rPr>
          <w:rFonts w:ascii="Times New Roman" w:hAnsi="Times New Roman" w:cs="Times New Roman"/>
          <w:spacing w:val="-6"/>
          <w:sz w:val="24"/>
          <w:szCs w:val="24"/>
        </w:rPr>
        <w:t xml:space="preserve"> </w:t>
      </w:r>
      <w:r w:rsidRPr="003106FE">
        <w:rPr>
          <w:rFonts w:ascii="Times New Roman" w:hAnsi="Times New Roman" w:cs="Times New Roman"/>
          <w:sz w:val="24"/>
          <w:szCs w:val="24"/>
        </w:rPr>
        <w:t>кремации); б) в склепах.</w:t>
      </w:r>
    </w:p>
    <w:p w14:paraId="6FB26E4D" w14:textId="77777777" w:rsidR="003106FE" w:rsidRPr="003106FE" w:rsidRDefault="003106FE" w:rsidP="00E63A80">
      <w:pPr>
        <w:pStyle w:val="ad"/>
        <w:numPr>
          <w:ilvl w:val="0"/>
          <w:numId w:val="15"/>
        </w:numPr>
        <w:tabs>
          <w:tab w:val="left" w:pos="1060"/>
          <w:tab w:val="left" w:pos="1134"/>
        </w:tabs>
        <w:ind w:left="0" w:right="4" w:firstLine="709"/>
        <w:jc w:val="both"/>
        <w:rPr>
          <w:sz w:val="24"/>
          <w:szCs w:val="24"/>
        </w:rPr>
      </w:pPr>
      <w:r w:rsidRPr="003106FE">
        <w:rPr>
          <w:sz w:val="24"/>
          <w:szCs w:val="24"/>
        </w:rPr>
        <w:t>Зона захоронений является основной функциональной частью кладбища и делится на кварталы и участки. Ширина межквартальных проездов должна быть не менее 3,5 метров.</w:t>
      </w:r>
    </w:p>
    <w:p w14:paraId="2B3E82E0" w14:textId="77777777" w:rsidR="003106FE" w:rsidRPr="003106FE" w:rsidRDefault="003106FE" w:rsidP="00E63A80">
      <w:pPr>
        <w:pStyle w:val="ad"/>
        <w:numPr>
          <w:ilvl w:val="0"/>
          <w:numId w:val="15"/>
        </w:numPr>
        <w:tabs>
          <w:tab w:val="left" w:pos="1134"/>
          <w:tab w:val="left" w:pos="1271"/>
        </w:tabs>
        <w:ind w:left="0" w:right="4" w:firstLine="709"/>
        <w:jc w:val="both"/>
        <w:rPr>
          <w:sz w:val="24"/>
          <w:szCs w:val="24"/>
        </w:rPr>
      </w:pPr>
      <w:r w:rsidRPr="003106FE">
        <w:rPr>
          <w:sz w:val="24"/>
          <w:szCs w:val="24"/>
        </w:rPr>
        <w:t>Места</w:t>
      </w:r>
      <w:r w:rsidRPr="003106FE">
        <w:rPr>
          <w:spacing w:val="-8"/>
          <w:sz w:val="24"/>
          <w:szCs w:val="24"/>
        </w:rPr>
        <w:t xml:space="preserve"> </w:t>
      </w:r>
      <w:r w:rsidRPr="003106FE">
        <w:rPr>
          <w:sz w:val="24"/>
          <w:szCs w:val="24"/>
        </w:rPr>
        <w:t>погребения</w:t>
      </w:r>
      <w:r w:rsidRPr="003106FE">
        <w:rPr>
          <w:spacing w:val="-6"/>
          <w:sz w:val="24"/>
          <w:szCs w:val="24"/>
        </w:rPr>
        <w:t xml:space="preserve"> </w:t>
      </w:r>
      <w:r w:rsidRPr="003106FE">
        <w:rPr>
          <w:sz w:val="24"/>
          <w:szCs w:val="24"/>
        </w:rPr>
        <w:t>могут</w:t>
      </w:r>
      <w:r w:rsidRPr="003106FE">
        <w:rPr>
          <w:spacing w:val="-7"/>
          <w:sz w:val="24"/>
          <w:szCs w:val="24"/>
        </w:rPr>
        <w:t xml:space="preserve"> </w:t>
      </w:r>
      <w:r w:rsidRPr="003106FE">
        <w:rPr>
          <w:sz w:val="24"/>
          <w:szCs w:val="24"/>
        </w:rPr>
        <w:t>быть</w:t>
      </w:r>
      <w:r w:rsidRPr="003106FE">
        <w:rPr>
          <w:spacing w:val="-7"/>
          <w:sz w:val="24"/>
          <w:szCs w:val="24"/>
        </w:rPr>
        <w:t xml:space="preserve"> </w:t>
      </w:r>
      <w:r w:rsidRPr="003106FE">
        <w:rPr>
          <w:sz w:val="24"/>
          <w:szCs w:val="24"/>
        </w:rPr>
        <w:t>следующих</w:t>
      </w:r>
      <w:r w:rsidRPr="003106FE">
        <w:rPr>
          <w:spacing w:val="-4"/>
          <w:sz w:val="24"/>
          <w:szCs w:val="24"/>
        </w:rPr>
        <w:t xml:space="preserve"> </w:t>
      </w:r>
      <w:r w:rsidRPr="003106FE">
        <w:rPr>
          <w:spacing w:val="-2"/>
          <w:sz w:val="24"/>
          <w:szCs w:val="24"/>
        </w:rPr>
        <w:t>видов:</w:t>
      </w:r>
    </w:p>
    <w:p w14:paraId="182F8B71" w14:textId="68787C92" w:rsidR="003106FE" w:rsidRPr="003106FE" w:rsidRDefault="003106FE" w:rsidP="00E63A80">
      <w:pPr>
        <w:pStyle w:val="ad"/>
        <w:numPr>
          <w:ilvl w:val="0"/>
          <w:numId w:val="13"/>
        </w:numPr>
        <w:tabs>
          <w:tab w:val="left" w:pos="303"/>
          <w:tab w:val="left" w:pos="1134"/>
        </w:tabs>
        <w:ind w:left="0" w:right="4" w:firstLine="709"/>
        <w:rPr>
          <w:sz w:val="24"/>
          <w:szCs w:val="24"/>
        </w:rPr>
      </w:pPr>
      <w:r w:rsidRPr="003106FE">
        <w:rPr>
          <w:sz w:val="24"/>
          <w:szCs w:val="24"/>
        </w:rPr>
        <w:t>на</w:t>
      </w:r>
      <w:r w:rsidRPr="003106FE">
        <w:rPr>
          <w:spacing w:val="-4"/>
          <w:sz w:val="24"/>
          <w:szCs w:val="24"/>
        </w:rPr>
        <w:t xml:space="preserve"> </w:t>
      </w:r>
      <w:r w:rsidRPr="003106FE">
        <w:rPr>
          <w:sz w:val="24"/>
          <w:szCs w:val="24"/>
        </w:rPr>
        <w:t>одну</w:t>
      </w:r>
      <w:r w:rsidRPr="003106FE">
        <w:rPr>
          <w:spacing w:val="-7"/>
          <w:sz w:val="24"/>
          <w:szCs w:val="24"/>
        </w:rPr>
        <w:t xml:space="preserve"> </w:t>
      </w:r>
      <w:r w:rsidRPr="003106FE">
        <w:rPr>
          <w:sz w:val="24"/>
          <w:szCs w:val="24"/>
        </w:rPr>
        <w:t>могилу</w:t>
      </w:r>
      <w:r w:rsidRPr="003106FE">
        <w:rPr>
          <w:spacing w:val="-7"/>
          <w:sz w:val="24"/>
          <w:szCs w:val="24"/>
        </w:rPr>
        <w:t xml:space="preserve"> </w:t>
      </w:r>
      <w:r w:rsidRPr="003106FE">
        <w:rPr>
          <w:sz w:val="24"/>
          <w:szCs w:val="24"/>
        </w:rPr>
        <w:t>-</w:t>
      </w:r>
      <w:r w:rsidRPr="003106FE">
        <w:rPr>
          <w:spacing w:val="-4"/>
          <w:sz w:val="24"/>
          <w:szCs w:val="24"/>
        </w:rPr>
        <w:t xml:space="preserve"> </w:t>
      </w:r>
      <w:r w:rsidRPr="003106FE">
        <w:rPr>
          <w:sz w:val="24"/>
          <w:szCs w:val="24"/>
        </w:rPr>
        <w:t>для</w:t>
      </w:r>
      <w:r w:rsidRPr="003106FE">
        <w:rPr>
          <w:spacing w:val="-4"/>
          <w:sz w:val="24"/>
          <w:szCs w:val="24"/>
        </w:rPr>
        <w:t xml:space="preserve"> </w:t>
      </w:r>
      <w:r w:rsidR="00504CB6">
        <w:rPr>
          <w:spacing w:val="-4"/>
          <w:sz w:val="24"/>
          <w:szCs w:val="24"/>
        </w:rPr>
        <w:t>погребения умершего, без последующего родственного захоронения</w:t>
      </w:r>
      <w:r w:rsidRPr="003106FE">
        <w:rPr>
          <w:spacing w:val="-2"/>
          <w:sz w:val="24"/>
          <w:szCs w:val="24"/>
        </w:rPr>
        <w:t>;</w:t>
      </w:r>
    </w:p>
    <w:p w14:paraId="5BD92ED3" w14:textId="77777777" w:rsidR="00504CB6" w:rsidRPr="00504CB6" w:rsidRDefault="003106FE" w:rsidP="00E63A80">
      <w:pPr>
        <w:pStyle w:val="ad"/>
        <w:numPr>
          <w:ilvl w:val="0"/>
          <w:numId w:val="13"/>
        </w:numPr>
        <w:tabs>
          <w:tab w:val="left" w:pos="303"/>
          <w:tab w:val="left" w:pos="1134"/>
        </w:tabs>
        <w:ind w:left="0" w:right="4" w:firstLine="709"/>
        <w:rPr>
          <w:sz w:val="24"/>
          <w:szCs w:val="24"/>
        </w:rPr>
      </w:pPr>
      <w:r w:rsidRPr="003106FE">
        <w:rPr>
          <w:sz w:val="24"/>
          <w:szCs w:val="24"/>
        </w:rPr>
        <w:t>на</w:t>
      </w:r>
      <w:r w:rsidRPr="003106FE">
        <w:rPr>
          <w:spacing w:val="-2"/>
          <w:sz w:val="24"/>
          <w:szCs w:val="24"/>
        </w:rPr>
        <w:t xml:space="preserve"> </w:t>
      </w:r>
      <w:r w:rsidRPr="003106FE">
        <w:rPr>
          <w:sz w:val="24"/>
          <w:szCs w:val="24"/>
        </w:rPr>
        <w:t>2</w:t>
      </w:r>
      <w:r w:rsidRPr="003106FE">
        <w:rPr>
          <w:spacing w:val="-3"/>
          <w:sz w:val="24"/>
          <w:szCs w:val="24"/>
        </w:rPr>
        <w:t xml:space="preserve"> </w:t>
      </w:r>
      <w:r w:rsidRPr="003106FE">
        <w:rPr>
          <w:sz w:val="24"/>
          <w:szCs w:val="24"/>
        </w:rPr>
        <w:t>-</w:t>
      </w:r>
      <w:r w:rsidRPr="003106FE">
        <w:rPr>
          <w:spacing w:val="-4"/>
          <w:sz w:val="24"/>
          <w:szCs w:val="24"/>
        </w:rPr>
        <w:t xml:space="preserve"> </w:t>
      </w:r>
      <w:r w:rsidR="00504CB6">
        <w:rPr>
          <w:spacing w:val="-4"/>
          <w:sz w:val="24"/>
          <w:szCs w:val="24"/>
        </w:rPr>
        <w:t>3</w:t>
      </w:r>
      <w:r w:rsidRPr="003106FE">
        <w:rPr>
          <w:spacing w:val="-1"/>
          <w:sz w:val="24"/>
          <w:szCs w:val="24"/>
        </w:rPr>
        <w:t xml:space="preserve"> </w:t>
      </w:r>
      <w:r w:rsidRPr="003106FE">
        <w:rPr>
          <w:sz w:val="24"/>
          <w:szCs w:val="24"/>
        </w:rPr>
        <w:t>могилы</w:t>
      </w:r>
      <w:r w:rsidRPr="003106FE">
        <w:rPr>
          <w:spacing w:val="-2"/>
          <w:sz w:val="24"/>
          <w:szCs w:val="24"/>
        </w:rPr>
        <w:t xml:space="preserve"> </w:t>
      </w:r>
      <w:r w:rsidRPr="003106FE">
        <w:rPr>
          <w:sz w:val="24"/>
          <w:szCs w:val="24"/>
        </w:rPr>
        <w:t>-</w:t>
      </w:r>
      <w:r w:rsidRPr="003106FE">
        <w:rPr>
          <w:spacing w:val="-2"/>
          <w:sz w:val="24"/>
          <w:szCs w:val="24"/>
        </w:rPr>
        <w:t xml:space="preserve"> </w:t>
      </w:r>
      <w:r w:rsidRPr="003106FE">
        <w:rPr>
          <w:sz w:val="24"/>
          <w:szCs w:val="24"/>
        </w:rPr>
        <w:t>семейные</w:t>
      </w:r>
      <w:r w:rsidRPr="003106FE">
        <w:rPr>
          <w:spacing w:val="-2"/>
          <w:sz w:val="24"/>
          <w:szCs w:val="24"/>
        </w:rPr>
        <w:t xml:space="preserve"> </w:t>
      </w:r>
    </w:p>
    <w:p w14:paraId="73052D23" w14:textId="07E6E3F3" w:rsidR="003106FE" w:rsidRPr="003106FE" w:rsidRDefault="00504CB6" w:rsidP="00E63A80">
      <w:pPr>
        <w:pStyle w:val="ad"/>
        <w:numPr>
          <w:ilvl w:val="0"/>
          <w:numId w:val="13"/>
        </w:numPr>
        <w:tabs>
          <w:tab w:val="left" w:pos="303"/>
          <w:tab w:val="left" w:pos="1134"/>
        </w:tabs>
        <w:ind w:left="0" w:right="4" w:firstLine="709"/>
        <w:rPr>
          <w:sz w:val="24"/>
          <w:szCs w:val="24"/>
        </w:rPr>
      </w:pPr>
      <w:r>
        <w:rPr>
          <w:spacing w:val="-2"/>
          <w:sz w:val="24"/>
          <w:szCs w:val="24"/>
        </w:rPr>
        <w:t xml:space="preserve">на 4 - 7 могил - </w:t>
      </w:r>
      <w:r w:rsidR="003106FE" w:rsidRPr="003106FE">
        <w:rPr>
          <w:spacing w:val="-2"/>
          <w:sz w:val="24"/>
          <w:szCs w:val="24"/>
        </w:rPr>
        <w:t>родовые;</w:t>
      </w:r>
    </w:p>
    <w:p w14:paraId="01E4C1B6" w14:textId="6DF90154" w:rsidR="00504CB6" w:rsidRPr="00504CB6" w:rsidRDefault="00504CB6" w:rsidP="00504CB6">
      <w:pPr>
        <w:pStyle w:val="ad"/>
        <w:numPr>
          <w:ilvl w:val="0"/>
          <w:numId w:val="13"/>
        </w:numPr>
        <w:tabs>
          <w:tab w:val="left" w:pos="303"/>
          <w:tab w:val="left" w:pos="1134"/>
        </w:tabs>
        <w:ind w:left="0" w:right="4" w:firstLine="709"/>
        <w:rPr>
          <w:sz w:val="24"/>
          <w:szCs w:val="24"/>
        </w:rPr>
      </w:pPr>
      <w:r w:rsidRPr="003106FE">
        <w:rPr>
          <w:sz w:val="24"/>
          <w:szCs w:val="24"/>
        </w:rPr>
        <w:t>для</w:t>
      </w:r>
      <w:r w:rsidRPr="003106FE">
        <w:rPr>
          <w:spacing w:val="-4"/>
          <w:sz w:val="24"/>
          <w:szCs w:val="24"/>
        </w:rPr>
        <w:t xml:space="preserve"> </w:t>
      </w:r>
      <w:r w:rsidRPr="003106FE">
        <w:rPr>
          <w:sz w:val="24"/>
          <w:szCs w:val="24"/>
        </w:rPr>
        <w:t>одиноких</w:t>
      </w:r>
      <w:r>
        <w:rPr>
          <w:sz w:val="24"/>
          <w:szCs w:val="24"/>
        </w:rPr>
        <w:t xml:space="preserve">, </w:t>
      </w:r>
      <w:r w:rsidRPr="003106FE">
        <w:rPr>
          <w:sz w:val="24"/>
          <w:szCs w:val="24"/>
        </w:rPr>
        <w:t>безродных</w:t>
      </w:r>
      <w:r w:rsidRPr="003106FE">
        <w:rPr>
          <w:spacing w:val="-2"/>
          <w:sz w:val="24"/>
          <w:szCs w:val="24"/>
        </w:rPr>
        <w:t xml:space="preserve"> граждан</w:t>
      </w:r>
      <w:r>
        <w:rPr>
          <w:spacing w:val="-2"/>
          <w:sz w:val="24"/>
          <w:szCs w:val="24"/>
        </w:rPr>
        <w:t xml:space="preserve">, </w:t>
      </w:r>
      <w:r w:rsidRPr="00504CB6">
        <w:rPr>
          <w:sz w:val="24"/>
          <w:szCs w:val="24"/>
        </w:rPr>
        <w:t>для погребения умерших, личность которых не установлена, либо личность которых установлена, но не востребована в силу каких-либо причин</w:t>
      </w:r>
      <w:r w:rsidRPr="00504CB6">
        <w:rPr>
          <w:spacing w:val="-2"/>
          <w:sz w:val="24"/>
          <w:szCs w:val="24"/>
        </w:rPr>
        <w:t>;</w:t>
      </w:r>
    </w:p>
    <w:p w14:paraId="59F7A7FF" w14:textId="77777777" w:rsidR="003106FE" w:rsidRPr="003106FE" w:rsidRDefault="003106FE" w:rsidP="00E63A80">
      <w:pPr>
        <w:pStyle w:val="ad"/>
        <w:numPr>
          <w:ilvl w:val="0"/>
          <w:numId w:val="13"/>
        </w:numPr>
        <w:tabs>
          <w:tab w:val="left" w:pos="319"/>
          <w:tab w:val="left" w:pos="1134"/>
        </w:tabs>
        <w:ind w:left="0" w:right="4" w:firstLine="709"/>
        <w:rPr>
          <w:sz w:val="24"/>
          <w:szCs w:val="24"/>
        </w:rPr>
      </w:pPr>
      <w:r w:rsidRPr="003106FE">
        <w:rPr>
          <w:sz w:val="24"/>
          <w:szCs w:val="24"/>
        </w:rPr>
        <w:t>братские (общие) - для лиц, чьи останки сохранились частично и не могут быть идентифицированы, личность которых не установлена, а также для жертв массовых катастроф и иных чрезвычайных ситуаций.</w:t>
      </w:r>
    </w:p>
    <w:p w14:paraId="0CF4CA8A" w14:textId="76294D02" w:rsidR="003106FE" w:rsidRPr="003106FE" w:rsidRDefault="003106FE" w:rsidP="00E63A80">
      <w:pPr>
        <w:pStyle w:val="ad"/>
        <w:numPr>
          <w:ilvl w:val="0"/>
          <w:numId w:val="15"/>
        </w:numPr>
        <w:tabs>
          <w:tab w:val="left" w:pos="1134"/>
          <w:tab w:val="left" w:pos="1447"/>
        </w:tabs>
        <w:ind w:left="0" w:right="4" w:firstLine="709"/>
        <w:jc w:val="both"/>
        <w:rPr>
          <w:sz w:val="24"/>
          <w:szCs w:val="24"/>
        </w:rPr>
      </w:pPr>
      <w:r w:rsidRPr="003106FE">
        <w:rPr>
          <w:sz w:val="24"/>
          <w:szCs w:val="24"/>
        </w:rPr>
        <w:t xml:space="preserve">Оказание ритуальных услуг по захоронениям на кладбищах </w:t>
      </w:r>
      <w:r w:rsidR="00641986" w:rsidRPr="007E0D7D">
        <w:rPr>
          <w:sz w:val="24"/>
          <w:szCs w:val="24"/>
        </w:rPr>
        <w:t>муниципального образования «Унечское городское поселение Унечского муниципального района Брянской области»</w:t>
      </w:r>
      <w:r w:rsidRPr="003106FE">
        <w:rPr>
          <w:sz w:val="24"/>
          <w:szCs w:val="24"/>
        </w:rPr>
        <w:t xml:space="preserve"> осуществляется специализированными предприятиями по вопросам похоронного дела, которые обязаны обеспечить:</w:t>
      </w:r>
    </w:p>
    <w:p w14:paraId="260ACF00" w14:textId="77777777" w:rsidR="003106FE" w:rsidRPr="003106FE" w:rsidRDefault="003106FE" w:rsidP="00E63A80">
      <w:pPr>
        <w:pStyle w:val="ad"/>
        <w:numPr>
          <w:ilvl w:val="0"/>
          <w:numId w:val="12"/>
        </w:numPr>
        <w:tabs>
          <w:tab w:val="left" w:pos="843"/>
          <w:tab w:val="left" w:pos="1134"/>
        </w:tabs>
        <w:ind w:left="0" w:right="4" w:firstLine="709"/>
        <w:rPr>
          <w:sz w:val="24"/>
          <w:szCs w:val="24"/>
        </w:rPr>
      </w:pPr>
      <w:r w:rsidRPr="003106FE">
        <w:rPr>
          <w:sz w:val="24"/>
          <w:szCs w:val="24"/>
        </w:rPr>
        <w:t>своевременную</w:t>
      </w:r>
      <w:r w:rsidRPr="003106FE">
        <w:rPr>
          <w:spacing w:val="-6"/>
          <w:sz w:val="24"/>
          <w:szCs w:val="24"/>
        </w:rPr>
        <w:t xml:space="preserve"> </w:t>
      </w:r>
      <w:r w:rsidRPr="003106FE">
        <w:rPr>
          <w:sz w:val="24"/>
          <w:szCs w:val="24"/>
        </w:rPr>
        <w:t>подготовку</w:t>
      </w:r>
      <w:r w:rsidRPr="003106FE">
        <w:rPr>
          <w:spacing w:val="-7"/>
          <w:sz w:val="24"/>
          <w:szCs w:val="24"/>
        </w:rPr>
        <w:t xml:space="preserve"> </w:t>
      </w:r>
      <w:r w:rsidRPr="003106FE">
        <w:rPr>
          <w:sz w:val="24"/>
          <w:szCs w:val="24"/>
        </w:rPr>
        <w:t>мест</w:t>
      </w:r>
      <w:r w:rsidRPr="003106FE">
        <w:rPr>
          <w:spacing w:val="-6"/>
          <w:sz w:val="24"/>
          <w:szCs w:val="24"/>
        </w:rPr>
        <w:t xml:space="preserve"> </w:t>
      </w:r>
      <w:r w:rsidRPr="003106FE">
        <w:rPr>
          <w:spacing w:val="-2"/>
          <w:sz w:val="24"/>
          <w:szCs w:val="24"/>
        </w:rPr>
        <w:t>захоронения;</w:t>
      </w:r>
    </w:p>
    <w:p w14:paraId="07B3F5B1" w14:textId="77777777" w:rsidR="003106FE" w:rsidRPr="003106FE" w:rsidRDefault="003106FE" w:rsidP="00E63A80">
      <w:pPr>
        <w:pStyle w:val="ad"/>
        <w:numPr>
          <w:ilvl w:val="0"/>
          <w:numId w:val="12"/>
        </w:numPr>
        <w:tabs>
          <w:tab w:val="left" w:pos="843"/>
          <w:tab w:val="left" w:pos="1134"/>
        </w:tabs>
        <w:ind w:left="0" w:right="4" w:firstLine="709"/>
        <w:rPr>
          <w:sz w:val="24"/>
          <w:szCs w:val="24"/>
        </w:rPr>
      </w:pPr>
      <w:r w:rsidRPr="003106FE">
        <w:rPr>
          <w:sz w:val="24"/>
          <w:szCs w:val="24"/>
        </w:rPr>
        <w:t>контроль</w:t>
      </w:r>
      <w:r w:rsidRPr="003106FE">
        <w:rPr>
          <w:spacing w:val="-9"/>
          <w:sz w:val="24"/>
          <w:szCs w:val="24"/>
        </w:rPr>
        <w:t xml:space="preserve"> </w:t>
      </w:r>
      <w:r w:rsidRPr="003106FE">
        <w:rPr>
          <w:sz w:val="24"/>
          <w:szCs w:val="24"/>
        </w:rPr>
        <w:t>над</w:t>
      </w:r>
      <w:r w:rsidRPr="003106FE">
        <w:rPr>
          <w:spacing w:val="-6"/>
          <w:sz w:val="24"/>
          <w:szCs w:val="24"/>
        </w:rPr>
        <w:t xml:space="preserve"> </w:t>
      </w:r>
      <w:r w:rsidRPr="003106FE">
        <w:rPr>
          <w:sz w:val="24"/>
          <w:szCs w:val="24"/>
        </w:rPr>
        <w:t>установкой</w:t>
      </w:r>
      <w:r w:rsidRPr="003106FE">
        <w:rPr>
          <w:spacing w:val="-8"/>
          <w:sz w:val="24"/>
          <w:szCs w:val="24"/>
        </w:rPr>
        <w:t xml:space="preserve"> </w:t>
      </w:r>
      <w:r w:rsidRPr="003106FE">
        <w:rPr>
          <w:sz w:val="24"/>
          <w:szCs w:val="24"/>
        </w:rPr>
        <w:t>намогильных</w:t>
      </w:r>
      <w:r w:rsidRPr="003106FE">
        <w:rPr>
          <w:spacing w:val="-6"/>
          <w:sz w:val="24"/>
          <w:szCs w:val="24"/>
        </w:rPr>
        <w:t xml:space="preserve"> </w:t>
      </w:r>
      <w:r w:rsidRPr="003106FE">
        <w:rPr>
          <w:spacing w:val="-2"/>
          <w:sz w:val="24"/>
          <w:szCs w:val="24"/>
        </w:rPr>
        <w:t>сооружений;</w:t>
      </w:r>
    </w:p>
    <w:p w14:paraId="54D1A525" w14:textId="24679A7C" w:rsidR="003106FE" w:rsidRPr="003106FE" w:rsidRDefault="003106FE" w:rsidP="00E63A80">
      <w:pPr>
        <w:pStyle w:val="ad"/>
        <w:numPr>
          <w:ilvl w:val="0"/>
          <w:numId w:val="12"/>
        </w:numPr>
        <w:tabs>
          <w:tab w:val="left" w:pos="843"/>
          <w:tab w:val="left" w:pos="1134"/>
        </w:tabs>
        <w:ind w:left="0" w:right="4" w:firstLine="709"/>
        <w:rPr>
          <w:sz w:val="24"/>
          <w:szCs w:val="24"/>
        </w:rPr>
      </w:pPr>
      <w:r w:rsidRPr="003106FE">
        <w:rPr>
          <w:sz w:val="24"/>
          <w:szCs w:val="24"/>
        </w:rPr>
        <w:t>соблюдение</w:t>
      </w:r>
      <w:r w:rsidRPr="003106FE">
        <w:rPr>
          <w:spacing w:val="-9"/>
          <w:sz w:val="24"/>
          <w:szCs w:val="24"/>
        </w:rPr>
        <w:t xml:space="preserve"> </w:t>
      </w:r>
      <w:r w:rsidRPr="003106FE">
        <w:rPr>
          <w:sz w:val="24"/>
          <w:szCs w:val="24"/>
        </w:rPr>
        <w:t>установленной</w:t>
      </w:r>
      <w:r w:rsidRPr="003106FE">
        <w:rPr>
          <w:spacing w:val="-9"/>
          <w:sz w:val="24"/>
          <w:szCs w:val="24"/>
        </w:rPr>
        <w:t xml:space="preserve"> </w:t>
      </w:r>
      <w:r w:rsidRPr="003106FE">
        <w:rPr>
          <w:sz w:val="24"/>
          <w:szCs w:val="24"/>
        </w:rPr>
        <w:t>санитарной</w:t>
      </w:r>
      <w:r w:rsidRPr="003106FE">
        <w:rPr>
          <w:spacing w:val="-8"/>
          <w:sz w:val="24"/>
          <w:szCs w:val="24"/>
        </w:rPr>
        <w:t xml:space="preserve"> </w:t>
      </w:r>
      <w:r w:rsidRPr="003106FE">
        <w:rPr>
          <w:sz w:val="24"/>
          <w:szCs w:val="24"/>
        </w:rPr>
        <w:t>нормы</w:t>
      </w:r>
      <w:r w:rsidRPr="003106FE">
        <w:rPr>
          <w:spacing w:val="-11"/>
          <w:sz w:val="24"/>
          <w:szCs w:val="24"/>
        </w:rPr>
        <w:t xml:space="preserve"> </w:t>
      </w:r>
      <w:r w:rsidRPr="003106FE">
        <w:rPr>
          <w:sz w:val="24"/>
          <w:szCs w:val="24"/>
        </w:rPr>
        <w:t>отвода</w:t>
      </w:r>
      <w:r w:rsidRPr="003106FE">
        <w:rPr>
          <w:spacing w:val="-9"/>
          <w:sz w:val="24"/>
          <w:szCs w:val="24"/>
        </w:rPr>
        <w:t xml:space="preserve"> </w:t>
      </w:r>
      <w:r w:rsidRPr="003106FE">
        <w:rPr>
          <w:sz w:val="24"/>
          <w:szCs w:val="24"/>
        </w:rPr>
        <w:t>каждого</w:t>
      </w:r>
      <w:r w:rsidRPr="003106FE">
        <w:rPr>
          <w:spacing w:val="-7"/>
          <w:sz w:val="24"/>
          <w:szCs w:val="24"/>
        </w:rPr>
        <w:t xml:space="preserve"> </w:t>
      </w:r>
      <w:r w:rsidRPr="003106FE">
        <w:rPr>
          <w:spacing w:val="-2"/>
          <w:sz w:val="24"/>
          <w:szCs w:val="24"/>
        </w:rPr>
        <w:t>земельного</w:t>
      </w:r>
      <w:r>
        <w:rPr>
          <w:spacing w:val="-2"/>
          <w:sz w:val="24"/>
          <w:szCs w:val="24"/>
        </w:rPr>
        <w:t xml:space="preserve"> </w:t>
      </w:r>
      <w:r w:rsidRPr="003106FE">
        <w:rPr>
          <w:sz w:val="24"/>
          <w:szCs w:val="24"/>
        </w:rPr>
        <w:t>участка</w:t>
      </w:r>
      <w:r w:rsidRPr="003106FE">
        <w:rPr>
          <w:spacing w:val="-7"/>
          <w:sz w:val="24"/>
          <w:szCs w:val="24"/>
        </w:rPr>
        <w:t xml:space="preserve"> </w:t>
      </w:r>
      <w:r w:rsidRPr="003106FE">
        <w:rPr>
          <w:sz w:val="24"/>
          <w:szCs w:val="24"/>
        </w:rPr>
        <w:t>для</w:t>
      </w:r>
      <w:r w:rsidRPr="003106FE">
        <w:rPr>
          <w:spacing w:val="-4"/>
          <w:sz w:val="24"/>
          <w:szCs w:val="24"/>
        </w:rPr>
        <w:t xml:space="preserve"> </w:t>
      </w:r>
      <w:r w:rsidRPr="003106FE">
        <w:rPr>
          <w:sz w:val="24"/>
          <w:szCs w:val="24"/>
        </w:rPr>
        <w:t>захоронения</w:t>
      </w:r>
      <w:r w:rsidRPr="003106FE">
        <w:rPr>
          <w:spacing w:val="-7"/>
          <w:sz w:val="24"/>
          <w:szCs w:val="24"/>
        </w:rPr>
        <w:t xml:space="preserve"> </w:t>
      </w:r>
      <w:r w:rsidRPr="003106FE">
        <w:rPr>
          <w:sz w:val="24"/>
          <w:szCs w:val="24"/>
        </w:rPr>
        <w:t>и</w:t>
      </w:r>
      <w:r w:rsidRPr="003106FE">
        <w:rPr>
          <w:spacing w:val="-4"/>
          <w:sz w:val="24"/>
          <w:szCs w:val="24"/>
        </w:rPr>
        <w:t xml:space="preserve"> </w:t>
      </w:r>
      <w:r w:rsidRPr="003106FE">
        <w:rPr>
          <w:sz w:val="24"/>
          <w:szCs w:val="24"/>
        </w:rPr>
        <w:t>правил</w:t>
      </w:r>
      <w:r w:rsidRPr="003106FE">
        <w:rPr>
          <w:spacing w:val="-8"/>
          <w:sz w:val="24"/>
          <w:szCs w:val="24"/>
        </w:rPr>
        <w:t xml:space="preserve"> </w:t>
      </w:r>
      <w:r w:rsidRPr="003106FE">
        <w:rPr>
          <w:sz w:val="24"/>
          <w:szCs w:val="24"/>
        </w:rPr>
        <w:t>подготовки</w:t>
      </w:r>
      <w:r w:rsidRPr="003106FE">
        <w:rPr>
          <w:spacing w:val="-3"/>
          <w:sz w:val="24"/>
          <w:szCs w:val="24"/>
        </w:rPr>
        <w:t xml:space="preserve"> </w:t>
      </w:r>
      <w:r w:rsidRPr="003106FE">
        <w:rPr>
          <w:spacing w:val="-2"/>
          <w:sz w:val="24"/>
          <w:szCs w:val="24"/>
        </w:rPr>
        <w:t>могил.</w:t>
      </w:r>
    </w:p>
    <w:p w14:paraId="09B95649" w14:textId="77777777" w:rsidR="003106FE" w:rsidRPr="003106FE" w:rsidRDefault="003106FE" w:rsidP="00E63A80">
      <w:pPr>
        <w:pStyle w:val="ad"/>
        <w:numPr>
          <w:ilvl w:val="0"/>
          <w:numId w:val="15"/>
        </w:numPr>
        <w:tabs>
          <w:tab w:val="left" w:pos="1103"/>
          <w:tab w:val="left" w:pos="1134"/>
        </w:tabs>
        <w:ind w:left="0" w:right="4" w:firstLine="709"/>
        <w:jc w:val="both"/>
        <w:rPr>
          <w:sz w:val="24"/>
          <w:szCs w:val="24"/>
        </w:rPr>
      </w:pPr>
      <w:r w:rsidRPr="003106FE">
        <w:rPr>
          <w:sz w:val="24"/>
          <w:szCs w:val="24"/>
        </w:rPr>
        <w:t>На</w:t>
      </w:r>
      <w:r w:rsidRPr="003106FE">
        <w:rPr>
          <w:spacing w:val="-9"/>
          <w:sz w:val="24"/>
          <w:szCs w:val="24"/>
        </w:rPr>
        <w:t xml:space="preserve"> </w:t>
      </w:r>
      <w:r w:rsidRPr="003106FE">
        <w:rPr>
          <w:sz w:val="24"/>
          <w:szCs w:val="24"/>
        </w:rPr>
        <w:t>кладбищах</w:t>
      </w:r>
      <w:r w:rsidRPr="003106FE">
        <w:rPr>
          <w:spacing w:val="-6"/>
          <w:sz w:val="24"/>
          <w:szCs w:val="24"/>
        </w:rPr>
        <w:t xml:space="preserve"> </w:t>
      </w:r>
      <w:r w:rsidRPr="003106FE">
        <w:rPr>
          <w:sz w:val="24"/>
          <w:szCs w:val="24"/>
        </w:rPr>
        <w:t>следует</w:t>
      </w:r>
      <w:r w:rsidRPr="003106FE">
        <w:rPr>
          <w:spacing w:val="-6"/>
          <w:sz w:val="24"/>
          <w:szCs w:val="24"/>
        </w:rPr>
        <w:t xml:space="preserve"> </w:t>
      </w:r>
      <w:r w:rsidRPr="003106FE">
        <w:rPr>
          <w:spacing w:val="-2"/>
          <w:sz w:val="24"/>
          <w:szCs w:val="24"/>
        </w:rPr>
        <w:t>предусматривать:</w:t>
      </w:r>
    </w:p>
    <w:p w14:paraId="262FD9D4" w14:textId="77777777" w:rsidR="003106FE" w:rsidRPr="003106FE" w:rsidRDefault="003106FE" w:rsidP="00E63A80">
      <w:pPr>
        <w:pStyle w:val="ad"/>
        <w:numPr>
          <w:ilvl w:val="0"/>
          <w:numId w:val="11"/>
        </w:numPr>
        <w:tabs>
          <w:tab w:val="left" w:pos="843"/>
          <w:tab w:val="left" w:pos="1134"/>
        </w:tabs>
        <w:ind w:left="0" w:right="4" w:firstLine="709"/>
        <w:rPr>
          <w:sz w:val="24"/>
          <w:szCs w:val="24"/>
        </w:rPr>
      </w:pPr>
      <w:r w:rsidRPr="003106FE">
        <w:rPr>
          <w:sz w:val="24"/>
          <w:szCs w:val="24"/>
        </w:rPr>
        <w:t>общественный</w:t>
      </w:r>
      <w:r w:rsidRPr="003106FE">
        <w:rPr>
          <w:spacing w:val="-8"/>
          <w:sz w:val="24"/>
          <w:szCs w:val="24"/>
        </w:rPr>
        <w:t xml:space="preserve"> </w:t>
      </w:r>
      <w:r w:rsidRPr="003106FE">
        <w:rPr>
          <w:spacing w:val="-2"/>
          <w:sz w:val="24"/>
          <w:szCs w:val="24"/>
        </w:rPr>
        <w:t>туалет;</w:t>
      </w:r>
    </w:p>
    <w:p w14:paraId="14C47368" w14:textId="77777777" w:rsidR="003106FE" w:rsidRPr="003106FE" w:rsidRDefault="003106FE" w:rsidP="00E63A80">
      <w:pPr>
        <w:pStyle w:val="ad"/>
        <w:numPr>
          <w:ilvl w:val="0"/>
          <w:numId w:val="11"/>
        </w:numPr>
        <w:tabs>
          <w:tab w:val="left" w:pos="843"/>
          <w:tab w:val="left" w:pos="1134"/>
        </w:tabs>
        <w:ind w:left="0" w:right="4" w:firstLine="709"/>
        <w:rPr>
          <w:sz w:val="24"/>
          <w:szCs w:val="24"/>
        </w:rPr>
      </w:pPr>
      <w:r w:rsidRPr="003106FE">
        <w:rPr>
          <w:sz w:val="24"/>
          <w:szCs w:val="24"/>
        </w:rPr>
        <w:t>места</w:t>
      </w:r>
      <w:r w:rsidRPr="003106FE">
        <w:rPr>
          <w:spacing w:val="-3"/>
          <w:sz w:val="24"/>
          <w:szCs w:val="24"/>
        </w:rPr>
        <w:t xml:space="preserve"> </w:t>
      </w:r>
      <w:r w:rsidRPr="003106FE">
        <w:rPr>
          <w:sz w:val="24"/>
          <w:szCs w:val="24"/>
        </w:rPr>
        <w:t>для</w:t>
      </w:r>
      <w:r w:rsidRPr="003106FE">
        <w:rPr>
          <w:spacing w:val="-2"/>
          <w:sz w:val="24"/>
          <w:szCs w:val="24"/>
        </w:rPr>
        <w:t xml:space="preserve"> </w:t>
      </w:r>
      <w:r w:rsidRPr="003106FE">
        <w:rPr>
          <w:sz w:val="24"/>
          <w:szCs w:val="24"/>
        </w:rPr>
        <w:t>сбора</w:t>
      </w:r>
      <w:r w:rsidRPr="003106FE">
        <w:rPr>
          <w:spacing w:val="-3"/>
          <w:sz w:val="24"/>
          <w:szCs w:val="24"/>
        </w:rPr>
        <w:t xml:space="preserve"> </w:t>
      </w:r>
      <w:r w:rsidRPr="003106FE">
        <w:rPr>
          <w:sz w:val="24"/>
          <w:szCs w:val="24"/>
        </w:rPr>
        <w:t>мусора</w:t>
      </w:r>
      <w:r w:rsidRPr="003106FE">
        <w:rPr>
          <w:spacing w:val="-2"/>
          <w:sz w:val="24"/>
          <w:szCs w:val="24"/>
        </w:rPr>
        <w:t xml:space="preserve"> </w:t>
      </w:r>
      <w:r w:rsidRPr="003106FE">
        <w:rPr>
          <w:sz w:val="24"/>
          <w:szCs w:val="24"/>
        </w:rPr>
        <w:t>и</w:t>
      </w:r>
      <w:r w:rsidRPr="003106FE">
        <w:rPr>
          <w:spacing w:val="-2"/>
          <w:sz w:val="24"/>
          <w:szCs w:val="24"/>
        </w:rPr>
        <w:t xml:space="preserve"> контейнеры</w:t>
      </w:r>
    </w:p>
    <w:p w14:paraId="4F8C2B01" w14:textId="77777777" w:rsidR="003106FE" w:rsidRPr="003106FE" w:rsidRDefault="003106FE" w:rsidP="00E63A80">
      <w:pPr>
        <w:pStyle w:val="ad"/>
        <w:numPr>
          <w:ilvl w:val="0"/>
          <w:numId w:val="11"/>
        </w:numPr>
        <w:tabs>
          <w:tab w:val="left" w:pos="843"/>
          <w:tab w:val="left" w:pos="1134"/>
        </w:tabs>
        <w:ind w:left="0" w:right="4" w:firstLine="709"/>
        <w:rPr>
          <w:sz w:val="24"/>
          <w:szCs w:val="24"/>
        </w:rPr>
      </w:pPr>
      <w:r w:rsidRPr="003106FE">
        <w:rPr>
          <w:sz w:val="24"/>
          <w:szCs w:val="24"/>
        </w:rPr>
        <w:t>колодец</w:t>
      </w:r>
      <w:r w:rsidRPr="003106FE">
        <w:rPr>
          <w:spacing w:val="-4"/>
          <w:sz w:val="24"/>
          <w:szCs w:val="24"/>
        </w:rPr>
        <w:t xml:space="preserve"> </w:t>
      </w:r>
      <w:r w:rsidRPr="003106FE">
        <w:rPr>
          <w:sz w:val="24"/>
          <w:szCs w:val="24"/>
        </w:rPr>
        <w:t>с</w:t>
      </w:r>
      <w:r w:rsidRPr="003106FE">
        <w:rPr>
          <w:spacing w:val="-5"/>
          <w:sz w:val="24"/>
          <w:szCs w:val="24"/>
        </w:rPr>
        <w:t xml:space="preserve"> </w:t>
      </w:r>
      <w:r w:rsidRPr="003106FE">
        <w:rPr>
          <w:sz w:val="24"/>
          <w:szCs w:val="24"/>
        </w:rPr>
        <w:t>водой</w:t>
      </w:r>
      <w:r w:rsidRPr="003106FE">
        <w:rPr>
          <w:spacing w:val="-6"/>
          <w:sz w:val="24"/>
          <w:szCs w:val="24"/>
        </w:rPr>
        <w:t xml:space="preserve"> </w:t>
      </w:r>
      <w:r w:rsidRPr="003106FE">
        <w:rPr>
          <w:sz w:val="24"/>
          <w:szCs w:val="24"/>
        </w:rPr>
        <w:t>для</w:t>
      </w:r>
      <w:r w:rsidRPr="003106FE">
        <w:rPr>
          <w:spacing w:val="-4"/>
          <w:sz w:val="24"/>
          <w:szCs w:val="24"/>
        </w:rPr>
        <w:t xml:space="preserve"> </w:t>
      </w:r>
      <w:r w:rsidRPr="003106FE">
        <w:rPr>
          <w:sz w:val="24"/>
          <w:szCs w:val="24"/>
        </w:rPr>
        <w:t>технических</w:t>
      </w:r>
      <w:r w:rsidRPr="003106FE">
        <w:rPr>
          <w:spacing w:val="-6"/>
          <w:sz w:val="24"/>
          <w:szCs w:val="24"/>
        </w:rPr>
        <w:t xml:space="preserve"> </w:t>
      </w:r>
      <w:r w:rsidRPr="003106FE">
        <w:rPr>
          <w:spacing w:val="-4"/>
          <w:sz w:val="24"/>
          <w:szCs w:val="24"/>
        </w:rPr>
        <w:t>нужд.</w:t>
      </w:r>
    </w:p>
    <w:p w14:paraId="4F5AB77A" w14:textId="7F4BD460" w:rsidR="003106FE" w:rsidRDefault="003106FE" w:rsidP="00E63A80">
      <w:pPr>
        <w:pStyle w:val="ad"/>
        <w:numPr>
          <w:ilvl w:val="0"/>
          <w:numId w:val="15"/>
        </w:numPr>
        <w:tabs>
          <w:tab w:val="left" w:pos="1134"/>
          <w:tab w:val="left" w:pos="1209"/>
        </w:tabs>
        <w:ind w:left="0" w:right="4" w:firstLine="709"/>
        <w:jc w:val="both"/>
        <w:rPr>
          <w:sz w:val="24"/>
          <w:szCs w:val="24"/>
        </w:rPr>
      </w:pPr>
      <w:r w:rsidRPr="003106FE">
        <w:rPr>
          <w:sz w:val="24"/>
          <w:szCs w:val="24"/>
        </w:rPr>
        <w:t>Санитарно-эпидемиологический надзор и экологический контроль за состоянием мест погребения осуществляются соответствующими органами государственной власти.</w:t>
      </w:r>
    </w:p>
    <w:p w14:paraId="1B1F7085" w14:textId="77777777" w:rsidR="00F34964" w:rsidRPr="003106FE" w:rsidRDefault="00F34964" w:rsidP="00E63A80">
      <w:pPr>
        <w:pStyle w:val="ad"/>
        <w:numPr>
          <w:ilvl w:val="0"/>
          <w:numId w:val="15"/>
        </w:numPr>
        <w:tabs>
          <w:tab w:val="left" w:pos="1134"/>
          <w:tab w:val="left" w:pos="1209"/>
        </w:tabs>
        <w:ind w:left="0" w:right="4" w:firstLine="709"/>
        <w:jc w:val="both"/>
        <w:rPr>
          <w:sz w:val="24"/>
          <w:szCs w:val="24"/>
        </w:rPr>
      </w:pPr>
    </w:p>
    <w:p w14:paraId="663DB5A9" w14:textId="77777777" w:rsidR="003106FE" w:rsidRPr="003106FE" w:rsidRDefault="003106FE" w:rsidP="00E63A80">
      <w:pPr>
        <w:pStyle w:val="a4"/>
        <w:tabs>
          <w:tab w:val="left" w:pos="1134"/>
        </w:tabs>
        <w:spacing w:after="0" w:line="240" w:lineRule="auto"/>
        <w:ind w:right="4" w:firstLine="709"/>
        <w:jc w:val="both"/>
        <w:rPr>
          <w:rFonts w:ascii="Times New Roman" w:hAnsi="Times New Roman" w:cs="Times New Roman"/>
          <w:sz w:val="24"/>
          <w:szCs w:val="24"/>
        </w:rPr>
      </w:pPr>
    </w:p>
    <w:p w14:paraId="686EF546" w14:textId="77777777" w:rsidR="003106FE" w:rsidRPr="003106FE" w:rsidRDefault="003106FE" w:rsidP="00E63A80">
      <w:pPr>
        <w:pStyle w:val="1"/>
        <w:numPr>
          <w:ilvl w:val="0"/>
          <w:numId w:val="14"/>
        </w:numPr>
        <w:tabs>
          <w:tab w:val="left" w:pos="793"/>
        </w:tabs>
        <w:ind w:left="793" w:right="4" w:hanging="359"/>
        <w:jc w:val="center"/>
        <w:rPr>
          <w:sz w:val="24"/>
          <w:szCs w:val="24"/>
        </w:rPr>
      </w:pPr>
      <w:r w:rsidRPr="003106FE">
        <w:rPr>
          <w:sz w:val="24"/>
          <w:szCs w:val="24"/>
        </w:rPr>
        <w:t>Требования</w:t>
      </w:r>
      <w:r w:rsidRPr="003106FE">
        <w:rPr>
          <w:spacing w:val="-10"/>
          <w:sz w:val="24"/>
          <w:szCs w:val="24"/>
        </w:rPr>
        <w:t xml:space="preserve"> </w:t>
      </w:r>
      <w:r w:rsidRPr="003106FE">
        <w:rPr>
          <w:sz w:val="24"/>
          <w:szCs w:val="24"/>
        </w:rPr>
        <w:t>к</w:t>
      </w:r>
      <w:r w:rsidRPr="003106FE">
        <w:rPr>
          <w:spacing w:val="-6"/>
          <w:sz w:val="24"/>
          <w:szCs w:val="24"/>
        </w:rPr>
        <w:t xml:space="preserve"> </w:t>
      </w:r>
      <w:r w:rsidRPr="003106FE">
        <w:rPr>
          <w:sz w:val="24"/>
          <w:szCs w:val="24"/>
        </w:rPr>
        <w:t>устройству</w:t>
      </w:r>
      <w:r w:rsidRPr="003106FE">
        <w:rPr>
          <w:spacing w:val="-4"/>
          <w:sz w:val="24"/>
          <w:szCs w:val="24"/>
        </w:rPr>
        <w:t xml:space="preserve"> </w:t>
      </w:r>
      <w:r w:rsidRPr="003106FE">
        <w:rPr>
          <w:sz w:val="24"/>
          <w:szCs w:val="24"/>
        </w:rPr>
        <w:t>и</w:t>
      </w:r>
      <w:r w:rsidRPr="003106FE">
        <w:rPr>
          <w:spacing w:val="-7"/>
          <w:sz w:val="24"/>
          <w:szCs w:val="24"/>
        </w:rPr>
        <w:t xml:space="preserve"> </w:t>
      </w:r>
      <w:r w:rsidRPr="003106FE">
        <w:rPr>
          <w:sz w:val="24"/>
          <w:szCs w:val="24"/>
        </w:rPr>
        <w:t>содержанию</w:t>
      </w:r>
      <w:r w:rsidRPr="003106FE">
        <w:rPr>
          <w:spacing w:val="-6"/>
          <w:sz w:val="24"/>
          <w:szCs w:val="24"/>
        </w:rPr>
        <w:t xml:space="preserve"> </w:t>
      </w:r>
      <w:r w:rsidRPr="003106FE">
        <w:rPr>
          <w:sz w:val="24"/>
          <w:szCs w:val="24"/>
        </w:rPr>
        <w:t>надмогильных</w:t>
      </w:r>
      <w:r w:rsidRPr="003106FE">
        <w:rPr>
          <w:spacing w:val="-8"/>
          <w:sz w:val="24"/>
          <w:szCs w:val="24"/>
        </w:rPr>
        <w:t xml:space="preserve"> </w:t>
      </w:r>
      <w:r w:rsidRPr="003106FE">
        <w:rPr>
          <w:spacing w:val="-2"/>
          <w:sz w:val="24"/>
          <w:szCs w:val="24"/>
        </w:rPr>
        <w:t>сооружений.</w:t>
      </w:r>
    </w:p>
    <w:p w14:paraId="03C47951" w14:textId="77777777" w:rsidR="003106FE" w:rsidRPr="003106FE" w:rsidRDefault="003106FE" w:rsidP="004B75F6">
      <w:pPr>
        <w:pStyle w:val="ad"/>
        <w:numPr>
          <w:ilvl w:val="1"/>
          <w:numId w:val="14"/>
        </w:numPr>
        <w:tabs>
          <w:tab w:val="left" w:pos="1102"/>
        </w:tabs>
        <w:ind w:left="0" w:right="4" w:firstLine="709"/>
        <w:rPr>
          <w:sz w:val="24"/>
          <w:szCs w:val="24"/>
        </w:rPr>
      </w:pPr>
      <w:r w:rsidRPr="003106FE">
        <w:rPr>
          <w:sz w:val="24"/>
          <w:szCs w:val="24"/>
        </w:rPr>
        <w:t>Надмогильные сооружения (надгробия) устанавливаются в пределах отведенного земельного участка. Надмогильные сооружения, установленные за пределами границ выделенного участка захоронения, подлежат сносу за счет лиц, установивших такое надмогильное сооружение.</w:t>
      </w:r>
    </w:p>
    <w:p w14:paraId="236EC7B5" w14:textId="77777777" w:rsidR="003106FE" w:rsidRPr="003106FE" w:rsidRDefault="003106FE" w:rsidP="004B75F6">
      <w:pPr>
        <w:pStyle w:val="ad"/>
        <w:numPr>
          <w:ilvl w:val="1"/>
          <w:numId w:val="14"/>
        </w:numPr>
        <w:tabs>
          <w:tab w:val="left" w:pos="1034"/>
        </w:tabs>
        <w:ind w:left="0" w:right="4" w:firstLine="709"/>
        <w:rPr>
          <w:sz w:val="24"/>
          <w:szCs w:val="24"/>
        </w:rPr>
      </w:pPr>
      <w:r w:rsidRPr="003106FE">
        <w:rPr>
          <w:sz w:val="24"/>
          <w:szCs w:val="24"/>
        </w:rPr>
        <w:t>Памятниками</w:t>
      </w:r>
      <w:r w:rsidRPr="003106FE">
        <w:rPr>
          <w:spacing w:val="-4"/>
          <w:sz w:val="24"/>
          <w:szCs w:val="24"/>
        </w:rPr>
        <w:t xml:space="preserve"> </w:t>
      </w:r>
      <w:r w:rsidRPr="003106FE">
        <w:rPr>
          <w:sz w:val="24"/>
          <w:szCs w:val="24"/>
        </w:rPr>
        <w:t>считаются</w:t>
      </w:r>
      <w:r w:rsidRPr="003106FE">
        <w:rPr>
          <w:spacing w:val="-4"/>
          <w:sz w:val="24"/>
          <w:szCs w:val="24"/>
        </w:rPr>
        <w:t xml:space="preserve"> </w:t>
      </w:r>
      <w:r w:rsidRPr="003106FE">
        <w:rPr>
          <w:sz w:val="24"/>
          <w:szCs w:val="24"/>
        </w:rPr>
        <w:t>объемные</w:t>
      </w:r>
      <w:r w:rsidRPr="003106FE">
        <w:rPr>
          <w:spacing w:val="-5"/>
          <w:sz w:val="24"/>
          <w:szCs w:val="24"/>
        </w:rPr>
        <w:t xml:space="preserve"> </w:t>
      </w:r>
      <w:r w:rsidRPr="003106FE">
        <w:rPr>
          <w:sz w:val="24"/>
          <w:szCs w:val="24"/>
        </w:rPr>
        <w:t>и</w:t>
      </w:r>
      <w:r w:rsidRPr="003106FE">
        <w:rPr>
          <w:spacing w:val="-3"/>
          <w:sz w:val="24"/>
          <w:szCs w:val="24"/>
        </w:rPr>
        <w:t xml:space="preserve"> </w:t>
      </w:r>
      <w:r w:rsidRPr="003106FE">
        <w:rPr>
          <w:sz w:val="24"/>
          <w:szCs w:val="24"/>
        </w:rPr>
        <w:t>плоские</w:t>
      </w:r>
      <w:r w:rsidRPr="003106FE">
        <w:rPr>
          <w:spacing w:val="-4"/>
          <w:sz w:val="24"/>
          <w:szCs w:val="24"/>
        </w:rPr>
        <w:t xml:space="preserve"> </w:t>
      </w:r>
      <w:r w:rsidRPr="003106FE">
        <w:rPr>
          <w:sz w:val="24"/>
          <w:szCs w:val="24"/>
        </w:rPr>
        <w:t>архитектурные</w:t>
      </w:r>
      <w:r w:rsidRPr="003106FE">
        <w:rPr>
          <w:spacing w:val="-3"/>
          <w:sz w:val="24"/>
          <w:szCs w:val="24"/>
        </w:rPr>
        <w:t xml:space="preserve"> </w:t>
      </w:r>
      <w:r w:rsidRPr="003106FE">
        <w:rPr>
          <w:sz w:val="24"/>
          <w:szCs w:val="24"/>
        </w:rPr>
        <w:t>формы,</w:t>
      </w:r>
      <w:r w:rsidRPr="003106FE">
        <w:rPr>
          <w:spacing w:val="-2"/>
          <w:sz w:val="24"/>
          <w:szCs w:val="24"/>
        </w:rPr>
        <w:t xml:space="preserve"> </w:t>
      </w:r>
      <w:r w:rsidRPr="003106FE">
        <w:rPr>
          <w:sz w:val="24"/>
          <w:szCs w:val="24"/>
        </w:rPr>
        <w:t>в</w:t>
      </w:r>
      <w:r w:rsidRPr="003106FE">
        <w:rPr>
          <w:spacing w:val="-5"/>
          <w:sz w:val="24"/>
          <w:szCs w:val="24"/>
        </w:rPr>
        <w:t xml:space="preserve"> </w:t>
      </w:r>
      <w:r w:rsidRPr="003106FE">
        <w:rPr>
          <w:sz w:val="24"/>
          <w:szCs w:val="24"/>
        </w:rPr>
        <w:t>том числе скульптуры, стелы, обелиски, лежащие и стоящие плиты, содержащие информацию о лицах, в честь которых они установлены (мемориальную информацию). Объекты, не содержащие такой информации, следует считать парковыми архитектурными формами.</w:t>
      </w:r>
    </w:p>
    <w:p w14:paraId="6BF035D4" w14:textId="77777777" w:rsidR="003106FE" w:rsidRPr="003106FE" w:rsidRDefault="003106FE" w:rsidP="004B75F6">
      <w:pPr>
        <w:pStyle w:val="ad"/>
        <w:numPr>
          <w:ilvl w:val="1"/>
          <w:numId w:val="14"/>
        </w:numPr>
        <w:tabs>
          <w:tab w:val="left" w:pos="1005"/>
        </w:tabs>
        <w:ind w:left="0" w:right="4" w:firstLine="709"/>
        <w:rPr>
          <w:sz w:val="24"/>
          <w:szCs w:val="24"/>
        </w:rPr>
      </w:pPr>
      <w:r w:rsidRPr="003106FE">
        <w:rPr>
          <w:sz w:val="24"/>
          <w:szCs w:val="24"/>
        </w:rPr>
        <w:t>К надмогильным сооружениям относятся сооружения, которые содержат мемориальную информацию</w:t>
      </w:r>
      <w:r w:rsidRPr="003106FE">
        <w:rPr>
          <w:spacing w:val="-3"/>
          <w:sz w:val="24"/>
          <w:szCs w:val="24"/>
        </w:rPr>
        <w:t xml:space="preserve"> </w:t>
      </w:r>
      <w:r w:rsidRPr="003106FE">
        <w:rPr>
          <w:sz w:val="24"/>
          <w:szCs w:val="24"/>
        </w:rPr>
        <w:t>и</w:t>
      </w:r>
      <w:r w:rsidRPr="003106FE">
        <w:rPr>
          <w:spacing w:val="-1"/>
          <w:sz w:val="24"/>
          <w:szCs w:val="24"/>
        </w:rPr>
        <w:t xml:space="preserve"> </w:t>
      </w:r>
      <w:r w:rsidRPr="003106FE">
        <w:rPr>
          <w:sz w:val="24"/>
          <w:szCs w:val="24"/>
        </w:rPr>
        <w:t>имеют внутренние</w:t>
      </w:r>
      <w:r w:rsidRPr="003106FE">
        <w:rPr>
          <w:spacing w:val="-2"/>
          <w:sz w:val="24"/>
          <w:szCs w:val="24"/>
        </w:rPr>
        <w:t xml:space="preserve"> </w:t>
      </w:r>
      <w:r w:rsidRPr="003106FE">
        <w:rPr>
          <w:sz w:val="24"/>
          <w:szCs w:val="24"/>
        </w:rPr>
        <w:t>пространства или</w:t>
      </w:r>
      <w:r w:rsidRPr="003106FE">
        <w:rPr>
          <w:spacing w:val="-1"/>
          <w:sz w:val="24"/>
          <w:szCs w:val="24"/>
        </w:rPr>
        <w:t xml:space="preserve"> </w:t>
      </w:r>
      <w:r w:rsidRPr="003106FE">
        <w:rPr>
          <w:sz w:val="24"/>
          <w:szCs w:val="24"/>
        </w:rPr>
        <w:t>помещения. К таким сооружениям относятся склепы. Мемориальными считаются сооружения, не имеющие захоронения, но установленные в память какого-либо лица и содержащие мемориальную информацию.</w:t>
      </w:r>
    </w:p>
    <w:p w14:paraId="794E065D" w14:textId="77777777" w:rsidR="003106FE" w:rsidRPr="003106FE" w:rsidRDefault="003106FE" w:rsidP="004B75F6">
      <w:pPr>
        <w:pStyle w:val="ad"/>
        <w:numPr>
          <w:ilvl w:val="1"/>
          <w:numId w:val="14"/>
        </w:numPr>
        <w:tabs>
          <w:tab w:val="left" w:pos="1009"/>
        </w:tabs>
        <w:ind w:left="0" w:right="4" w:firstLine="709"/>
        <w:rPr>
          <w:sz w:val="24"/>
          <w:szCs w:val="24"/>
        </w:rPr>
      </w:pPr>
      <w:r w:rsidRPr="003106FE">
        <w:rPr>
          <w:sz w:val="24"/>
          <w:szCs w:val="24"/>
        </w:rPr>
        <w:t>Вновь отводимые под захоронения земельные участки, предоставляемые бесплатно, должны иметь следующие размеры:</w:t>
      </w:r>
    </w:p>
    <w:p w14:paraId="3AAC13D3" w14:textId="77777777" w:rsidR="00301878" w:rsidRPr="00301878" w:rsidRDefault="00301878" w:rsidP="00301878">
      <w:pPr>
        <w:pStyle w:val="ad"/>
        <w:numPr>
          <w:ilvl w:val="0"/>
          <w:numId w:val="20"/>
        </w:numPr>
        <w:tabs>
          <w:tab w:val="left" w:pos="993"/>
        </w:tabs>
        <w:suppressAutoHyphens/>
        <w:ind w:left="0" w:right="136" w:firstLine="709"/>
        <w:rPr>
          <w:sz w:val="24"/>
          <w:szCs w:val="24"/>
        </w:rPr>
      </w:pPr>
      <w:r w:rsidRPr="00301878">
        <w:rPr>
          <w:color w:val="000000"/>
          <w:sz w:val="24"/>
          <w:szCs w:val="24"/>
        </w:rPr>
        <w:t>р</w:t>
      </w:r>
      <w:r w:rsidRPr="00301878">
        <w:rPr>
          <w:sz w:val="24"/>
          <w:szCs w:val="24"/>
        </w:rPr>
        <w:t>азмер отводимого земельного участка для погребения умершего без последующего родственного захоронения составляет 2,0 м x 3,0 м;</w:t>
      </w:r>
    </w:p>
    <w:p w14:paraId="76814A35" w14:textId="77777777" w:rsidR="00301878" w:rsidRPr="00301878" w:rsidRDefault="00301878" w:rsidP="00301878">
      <w:pPr>
        <w:pStyle w:val="ad"/>
        <w:numPr>
          <w:ilvl w:val="0"/>
          <w:numId w:val="20"/>
        </w:numPr>
        <w:tabs>
          <w:tab w:val="left" w:pos="993"/>
        </w:tabs>
        <w:suppressAutoHyphens/>
        <w:ind w:left="0" w:right="136" w:firstLine="709"/>
        <w:rPr>
          <w:sz w:val="24"/>
          <w:szCs w:val="24"/>
        </w:rPr>
      </w:pPr>
      <w:r w:rsidRPr="00301878">
        <w:rPr>
          <w:sz w:val="24"/>
          <w:szCs w:val="24"/>
        </w:rPr>
        <w:t>размер отводимого земельного участка для погребения умершего в случае последующего родственного захоронения составляет 3,0 м x 5,0 м, - из расчета на 3 захоронения;</w:t>
      </w:r>
    </w:p>
    <w:p w14:paraId="5908DB2C" w14:textId="77777777" w:rsidR="00301878" w:rsidRPr="00301878" w:rsidRDefault="00301878" w:rsidP="00301878">
      <w:pPr>
        <w:pStyle w:val="ad"/>
        <w:numPr>
          <w:ilvl w:val="0"/>
          <w:numId w:val="20"/>
        </w:numPr>
        <w:tabs>
          <w:tab w:val="left" w:pos="993"/>
        </w:tabs>
        <w:suppressAutoHyphens/>
        <w:ind w:left="0" w:right="136" w:firstLine="709"/>
        <w:rPr>
          <w:sz w:val="24"/>
          <w:szCs w:val="24"/>
        </w:rPr>
      </w:pPr>
      <w:r w:rsidRPr="00301878">
        <w:rPr>
          <w:sz w:val="24"/>
          <w:szCs w:val="24"/>
        </w:rPr>
        <w:t>размер отводимого земельного участка для родовых захоронений составляет 3,0 м х 10,0 м, - из расчета на 7 захоронений;</w:t>
      </w:r>
    </w:p>
    <w:p w14:paraId="43CD1401" w14:textId="4D4C3BB1" w:rsidR="00301878" w:rsidRPr="00301878" w:rsidRDefault="00301878" w:rsidP="00301878">
      <w:pPr>
        <w:pStyle w:val="ad"/>
        <w:numPr>
          <w:ilvl w:val="0"/>
          <w:numId w:val="20"/>
        </w:numPr>
        <w:tabs>
          <w:tab w:val="left" w:pos="993"/>
        </w:tabs>
        <w:suppressAutoHyphens/>
        <w:ind w:left="0" w:right="136" w:firstLine="709"/>
        <w:rPr>
          <w:sz w:val="24"/>
          <w:szCs w:val="24"/>
        </w:rPr>
      </w:pPr>
      <w:r w:rsidRPr="00301878">
        <w:rPr>
          <w:sz w:val="24"/>
          <w:szCs w:val="24"/>
        </w:rPr>
        <w:t xml:space="preserve">размер отводимого земельного участка для погребения </w:t>
      </w:r>
      <w:r w:rsidRPr="003106FE">
        <w:rPr>
          <w:sz w:val="24"/>
          <w:szCs w:val="24"/>
        </w:rPr>
        <w:t>одиноких</w:t>
      </w:r>
      <w:r>
        <w:rPr>
          <w:sz w:val="24"/>
          <w:szCs w:val="24"/>
        </w:rPr>
        <w:t xml:space="preserve">, </w:t>
      </w:r>
      <w:r w:rsidRPr="003106FE">
        <w:rPr>
          <w:sz w:val="24"/>
          <w:szCs w:val="24"/>
        </w:rPr>
        <w:t>безродных</w:t>
      </w:r>
      <w:r w:rsidRPr="003106FE">
        <w:rPr>
          <w:spacing w:val="-2"/>
          <w:sz w:val="24"/>
          <w:szCs w:val="24"/>
        </w:rPr>
        <w:t xml:space="preserve"> граждан</w:t>
      </w:r>
      <w:r>
        <w:rPr>
          <w:spacing w:val="-2"/>
          <w:sz w:val="24"/>
          <w:szCs w:val="24"/>
        </w:rPr>
        <w:t xml:space="preserve">, </w:t>
      </w:r>
      <w:r w:rsidRPr="00301878">
        <w:rPr>
          <w:sz w:val="24"/>
          <w:szCs w:val="24"/>
        </w:rPr>
        <w:t>умерших, личность которых не установлена, либо личность которых установлена, но не востребована в силу каких-либо причин, составляет 1,0 м x 2 м.</w:t>
      </w:r>
    </w:p>
    <w:p w14:paraId="2F5C5340"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Глубина могил должна быть не менее 1,5 метров, и не более 2,0 метров. Во всех случаях отметка дна могилы должна располагаться на 0,5 м выше уровня стояния грунтовых вод.</w:t>
      </w:r>
    </w:p>
    <w:p w14:paraId="03F2843D"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Надмогильный холм должен быть высотой не менее 0,5 метров над поверхностью земли.</w:t>
      </w:r>
    </w:p>
    <w:p w14:paraId="09C7BE4D"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Надмогильную насыпь</w:t>
      </w:r>
      <w:r w:rsidRPr="003106FE">
        <w:rPr>
          <w:rFonts w:ascii="Times New Roman" w:hAnsi="Times New Roman" w:cs="Times New Roman"/>
          <w:spacing w:val="-3"/>
          <w:sz w:val="24"/>
          <w:szCs w:val="24"/>
        </w:rPr>
        <w:t xml:space="preserve"> </w:t>
      </w:r>
      <w:r w:rsidRPr="003106FE">
        <w:rPr>
          <w:rFonts w:ascii="Times New Roman" w:hAnsi="Times New Roman" w:cs="Times New Roman"/>
          <w:sz w:val="24"/>
          <w:szCs w:val="24"/>
        </w:rPr>
        <w:t>следует устраивать</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высотой</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0,3 -</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0,5 м</w:t>
      </w:r>
      <w:r w:rsidRPr="003106FE">
        <w:rPr>
          <w:rFonts w:ascii="Times New Roman" w:hAnsi="Times New Roman" w:cs="Times New Roman"/>
          <w:spacing w:val="-2"/>
          <w:sz w:val="24"/>
          <w:szCs w:val="24"/>
        </w:rPr>
        <w:t xml:space="preserve"> </w:t>
      </w:r>
      <w:r w:rsidRPr="003106FE">
        <w:rPr>
          <w:rFonts w:ascii="Times New Roman" w:hAnsi="Times New Roman" w:cs="Times New Roman"/>
          <w:sz w:val="24"/>
          <w:szCs w:val="24"/>
        </w:rPr>
        <w:t>от</w:t>
      </w:r>
      <w:r w:rsidRPr="003106FE">
        <w:rPr>
          <w:rFonts w:ascii="Times New Roman" w:hAnsi="Times New Roman" w:cs="Times New Roman"/>
          <w:spacing w:val="-2"/>
          <w:sz w:val="24"/>
          <w:szCs w:val="24"/>
        </w:rPr>
        <w:t xml:space="preserve"> </w:t>
      </w:r>
      <w:r w:rsidRPr="003106FE">
        <w:rPr>
          <w:rFonts w:ascii="Times New Roman" w:hAnsi="Times New Roman" w:cs="Times New Roman"/>
          <w:sz w:val="24"/>
          <w:szCs w:val="24"/>
        </w:rPr>
        <w:t>поверхности земли. Насыпь должна выступать за края могилы для защиты ее от</w:t>
      </w:r>
      <w:r w:rsidRPr="003106FE">
        <w:rPr>
          <w:rFonts w:ascii="Times New Roman" w:hAnsi="Times New Roman" w:cs="Times New Roman"/>
          <w:spacing w:val="80"/>
          <w:sz w:val="24"/>
          <w:szCs w:val="24"/>
        </w:rPr>
        <w:t xml:space="preserve"> </w:t>
      </w:r>
      <w:r w:rsidRPr="003106FE">
        <w:rPr>
          <w:rFonts w:ascii="Times New Roman" w:hAnsi="Times New Roman" w:cs="Times New Roman"/>
          <w:sz w:val="24"/>
          <w:szCs w:val="24"/>
        </w:rPr>
        <w:t>поверхностных вод.</w:t>
      </w:r>
    </w:p>
    <w:p w14:paraId="4EDC54E8"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Расстояние между могилами должно быть по длинным сторонам не менее 1 метра, по коротким не менее 0,5 метра.</w:t>
      </w:r>
    </w:p>
    <w:p w14:paraId="69899A89" w14:textId="77777777" w:rsidR="007F49A9" w:rsidRDefault="003106FE" w:rsidP="004B75F6">
      <w:pPr>
        <w:pStyle w:val="ad"/>
        <w:numPr>
          <w:ilvl w:val="1"/>
          <w:numId w:val="14"/>
        </w:numPr>
        <w:tabs>
          <w:tab w:val="left" w:pos="1132"/>
        </w:tabs>
        <w:ind w:left="0" w:right="4" w:firstLine="709"/>
        <w:rPr>
          <w:sz w:val="24"/>
          <w:szCs w:val="24"/>
        </w:rPr>
      </w:pPr>
      <w:r w:rsidRPr="007F49A9">
        <w:rPr>
          <w:sz w:val="24"/>
          <w:szCs w:val="24"/>
        </w:rPr>
        <w:t>Новые захоронения производятся в последовательном порядке по действующей нумерации.</w:t>
      </w:r>
      <w:r w:rsidR="007F49A9" w:rsidRPr="007F49A9">
        <w:rPr>
          <w:sz w:val="24"/>
          <w:szCs w:val="24"/>
        </w:rPr>
        <w:t xml:space="preserve"> </w:t>
      </w:r>
    </w:p>
    <w:p w14:paraId="716A643D" w14:textId="7C948A46" w:rsidR="003106FE" w:rsidRPr="007F49A9" w:rsidRDefault="003106FE" w:rsidP="004B75F6">
      <w:pPr>
        <w:pStyle w:val="ad"/>
        <w:numPr>
          <w:ilvl w:val="1"/>
          <w:numId w:val="14"/>
        </w:numPr>
        <w:tabs>
          <w:tab w:val="left" w:pos="1132"/>
        </w:tabs>
        <w:ind w:left="0" w:right="4" w:firstLine="709"/>
        <w:rPr>
          <w:sz w:val="24"/>
          <w:szCs w:val="24"/>
        </w:rPr>
      </w:pPr>
      <w:r w:rsidRPr="007F49A9">
        <w:rPr>
          <w:sz w:val="24"/>
          <w:szCs w:val="24"/>
        </w:rPr>
        <w:t>Установка</w:t>
      </w:r>
      <w:r w:rsidRPr="007F49A9">
        <w:rPr>
          <w:spacing w:val="-1"/>
          <w:sz w:val="24"/>
          <w:szCs w:val="24"/>
        </w:rPr>
        <w:t xml:space="preserve"> </w:t>
      </w:r>
      <w:r w:rsidRPr="007F49A9">
        <w:rPr>
          <w:sz w:val="24"/>
          <w:szCs w:val="24"/>
        </w:rPr>
        <w:t>бордюрного</w:t>
      </w:r>
      <w:r w:rsidRPr="007F49A9">
        <w:rPr>
          <w:spacing w:val="-1"/>
          <w:sz w:val="24"/>
          <w:szCs w:val="24"/>
        </w:rPr>
        <w:t xml:space="preserve"> </w:t>
      </w:r>
      <w:r w:rsidRPr="007F49A9">
        <w:rPr>
          <w:sz w:val="24"/>
          <w:szCs w:val="24"/>
        </w:rPr>
        <w:t>камня,</w:t>
      </w:r>
      <w:r w:rsidRPr="007F49A9">
        <w:rPr>
          <w:spacing w:val="-2"/>
          <w:sz w:val="24"/>
          <w:szCs w:val="24"/>
        </w:rPr>
        <w:t xml:space="preserve"> </w:t>
      </w:r>
      <w:r w:rsidRPr="007F49A9">
        <w:rPr>
          <w:sz w:val="24"/>
          <w:szCs w:val="24"/>
        </w:rPr>
        <w:t>памятников,</w:t>
      </w:r>
      <w:r w:rsidRPr="007F49A9">
        <w:rPr>
          <w:spacing w:val="-2"/>
          <w:sz w:val="24"/>
          <w:szCs w:val="24"/>
        </w:rPr>
        <w:t xml:space="preserve"> </w:t>
      </w:r>
      <w:r w:rsidRPr="007F49A9">
        <w:rPr>
          <w:sz w:val="24"/>
          <w:szCs w:val="24"/>
        </w:rPr>
        <w:t>надмогильных</w:t>
      </w:r>
      <w:r w:rsidRPr="007F49A9">
        <w:rPr>
          <w:spacing w:val="-3"/>
          <w:sz w:val="24"/>
          <w:szCs w:val="24"/>
        </w:rPr>
        <w:t xml:space="preserve"> </w:t>
      </w:r>
      <w:r w:rsidRPr="007F49A9">
        <w:rPr>
          <w:sz w:val="24"/>
          <w:szCs w:val="24"/>
        </w:rPr>
        <w:t>и</w:t>
      </w:r>
      <w:r w:rsidRPr="007F49A9">
        <w:rPr>
          <w:spacing w:val="-1"/>
          <w:sz w:val="24"/>
          <w:szCs w:val="24"/>
        </w:rPr>
        <w:t xml:space="preserve"> </w:t>
      </w:r>
      <w:r w:rsidRPr="007F49A9">
        <w:rPr>
          <w:sz w:val="24"/>
          <w:szCs w:val="24"/>
        </w:rPr>
        <w:t>мемориальных сооружений на кладбищах допускается только в границах участков захоронений.</w:t>
      </w:r>
    </w:p>
    <w:p w14:paraId="1994694E"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 xml:space="preserve">Устанавливаемые бордюрные камни, памятники и надмогильные сооружения не должны иметь частей, выступающих за границы участка или нависающих над </w:t>
      </w:r>
      <w:r w:rsidRPr="003106FE">
        <w:rPr>
          <w:rFonts w:ascii="Times New Roman" w:hAnsi="Times New Roman" w:cs="Times New Roman"/>
          <w:spacing w:val="-2"/>
          <w:sz w:val="24"/>
          <w:szCs w:val="24"/>
        </w:rPr>
        <w:t>ними.</w:t>
      </w:r>
    </w:p>
    <w:p w14:paraId="6D989399"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При установке бордюрного камня на действующих и на свободных местах кладбища необходимо строго соблюдать рядность установки бордюрного камня.</w:t>
      </w:r>
    </w:p>
    <w:p w14:paraId="1163529D" w14:textId="77777777" w:rsidR="003106FE" w:rsidRPr="003106FE" w:rsidRDefault="003106FE" w:rsidP="004B75F6">
      <w:pPr>
        <w:pStyle w:val="ad"/>
        <w:numPr>
          <w:ilvl w:val="1"/>
          <w:numId w:val="14"/>
        </w:numPr>
        <w:tabs>
          <w:tab w:val="left" w:pos="1144"/>
        </w:tabs>
        <w:ind w:left="0" w:right="4" w:firstLine="709"/>
        <w:rPr>
          <w:sz w:val="24"/>
          <w:szCs w:val="24"/>
        </w:rPr>
      </w:pPr>
      <w:r w:rsidRPr="003106FE">
        <w:rPr>
          <w:sz w:val="24"/>
          <w:szCs w:val="24"/>
        </w:rPr>
        <w:t xml:space="preserve">Установленные гражданами памятники, надмогильные сооружения, цветники, ограды, малые парково-архитектурные формы и прочие являются их </w:t>
      </w:r>
      <w:r w:rsidRPr="003106FE">
        <w:rPr>
          <w:spacing w:val="-2"/>
          <w:sz w:val="24"/>
          <w:szCs w:val="24"/>
        </w:rPr>
        <w:t>собственностью.</w:t>
      </w:r>
    </w:p>
    <w:p w14:paraId="2A651898" w14:textId="77777777" w:rsidR="003106FE" w:rsidRPr="003106FE" w:rsidRDefault="003106FE" w:rsidP="004B75F6">
      <w:pPr>
        <w:pStyle w:val="ad"/>
        <w:numPr>
          <w:ilvl w:val="1"/>
          <w:numId w:val="14"/>
        </w:numPr>
        <w:tabs>
          <w:tab w:val="left" w:pos="1171"/>
        </w:tabs>
        <w:ind w:left="0" w:right="4" w:firstLine="709"/>
        <w:rPr>
          <w:sz w:val="24"/>
          <w:szCs w:val="24"/>
        </w:rPr>
      </w:pPr>
      <w:r w:rsidRPr="003106FE">
        <w:rPr>
          <w:sz w:val="24"/>
          <w:szCs w:val="24"/>
        </w:rPr>
        <w:t>Уничтожение или порча указанных сооружений наказывается в установленном законом порядке.</w:t>
      </w:r>
    </w:p>
    <w:p w14:paraId="036D449B" w14:textId="77777777" w:rsidR="003106FE" w:rsidRPr="003106FE" w:rsidRDefault="003106FE" w:rsidP="004B75F6">
      <w:pPr>
        <w:pStyle w:val="ad"/>
        <w:numPr>
          <w:ilvl w:val="1"/>
          <w:numId w:val="14"/>
        </w:numPr>
        <w:tabs>
          <w:tab w:val="left" w:pos="1029"/>
        </w:tabs>
        <w:ind w:left="0" w:right="4" w:firstLine="709"/>
        <w:rPr>
          <w:sz w:val="24"/>
          <w:szCs w:val="24"/>
        </w:rPr>
      </w:pPr>
      <w:r w:rsidRPr="003106FE">
        <w:rPr>
          <w:sz w:val="24"/>
          <w:szCs w:val="24"/>
        </w:rPr>
        <w:t>Обращаться в организацию, ответственную за содержание кладбища за разрешением на установку надмогильных сооружений имеет право только лицо, ответственное за родственное захоронение, или другие лица с разрешения ответственного за родственное захоронение.</w:t>
      </w:r>
    </w:p>
    <w:p w14:paraId="11EDA96E" w14:textId="77777777" w:rsidR="003106FE" w:rsidRPr="003106FE" w:rsidRDefault="003106FE" w:rsidP="004B75F6">
      <w:pPr>
        <w:pStyle w:val="ad"/>
        <w:numPr>
          <w:ilvl w:val="1"/>
          <w:numId w:val="14"/>
        </w:numPr>
        <w:tabs>
          <w:tab w:val="left" w:pos="1303"/>
        </w:tabs>
        <w:ind w:left="0" w:right="4" w:firstLine="709"/>
        <w:rPr>
          <w:sz w:val="24"/>
          <w:szCs w:val="24"/>
        </w:rPr>
      </w:pPr>
      <w:r w:rsidRPr="003106FE">
        <w:rPr>
          <w:sz w:val="24"/>
          <w:szCs w:val="24"/>
        </w:rPr>
        <w:t xml:space="preserve">Надписи на памятниках и надмогильных сооружениях должны соответствовать сведениям о действительно захороненных в данном месте </w:t>
      </w:r>
      <w:r w:rsidRPr="003106FE">
        <w:rPr>
          <w:spacing w:val="-2"/>
          <w:sz w:val="24"/>
          <w:szCs w:val="24"/>
        </w:rPr>
        <w:t>умерших.</w:t>
      </w:r>
    </w:p>
    <w:p w14:paraId="6589A080" w14:textId="77777777" w:rsidR="003106FE" w:rsidRPr="003106FE" w:rsidRDefault="003106FE" w:rsidP="004B75F6">
      <w:pPr>
        <w:pStyle w:val="ad"/>
        <w:numPr>
          <w:ilvl w:val="1"/>
          <w:numId w:val="14"/>
        </w:numPr>
        <w:tabs>
          <w:tab w:val="left" w:pos="1224"/>
        </w:tabs>
        <w:ind w:left="0" w:right="4" w:firstLine="709"/>
        <w:rPr>
          <w:sz w:val="24"/>
          <w:szCs w:val="24"/>
        </w:rPr>
      </w:pPr>
      <w:r w:rsidRPr="003106FE">
        <w:rPr>
          <w:sz w:val="24"/>
          <w:szCs w:val="24"/>
        </w:rPr>
        <w:t>Памятники, надмогильные сооружения, бордюрный камень и ранее установленные ограды устанавливаются или заменяются на другие с разрешения организации, ответственной за содержание кладбища при предъявлении документов на их изготовление (приобретение), после чего регистрируются администрацией кладбища. В книге регистрации указываются квартал, сектор и номер могилы; фамилия, имя и отчество захороненного, дата установки, габаритные размеры и материал памятника, адрес и фамилия лица,</w:t>
      </w:r>
      <w:r w:rsidRPr="003106FE">
        <w:rPr>
          <w:spacing w:val="80"/>
          <w:sz w:val="24"/>
          <w:szCs w:val="24"/>
        </w:rPr>
        <w:t xml:space="preserve"> </w:t>
      </w:r>
      <w:r w:rsidRPr="003106FE">
        <w:rPr>
          <w:sz w:val="24"/>
          <w:szCs w:val="24"/>
        </w:rPr>
        <w:t xml:space="preserve">ответственного за могилу, и документ от </w:t>
      </w:r>
      <w:r w:rsidRPr="003106FE">
        <w:rPr>
          <w:sz w:val="24"/>
          <w:szCs w:val="24"/>
        </w:rPr>
        <w:lastRenderedPageBreak/>
        <w:t>изготовителя памятника. Разрешения на замену и установку оград выдаются организацией, ответственной за содержание кладбищ согласно Приложению 1.</w:t>
      </w:r>
    </w:p>
    <w:p w14:paraId="6BDF2989"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Организация, ответственная за содержание кладбища не несет ответственности за хищение памятников, оград и надмогильных сооружений и ущерб, нанесенный памятникам, надмогильным сооружениям и оградам от упавших деревьев.</w:t>
      </w:r>
    </w:p>
    <w:p w14:paraId="6B496135" w14:textId="77777777" w:rsidR="003106FE" w:rsidRPr="003106FE" w:rsidRDefault="003106FE" w:rsidP="004B75F6">
      <w:pPr>
        <w:pStyle w:val="ad"/>
        <w:numPr>
          <w:ilvl w:val="1"/>
          <w:numId w:val="14"/>
        </w:numPr>
        <w:tabs>
          <w:tab w:val="left" w:pos="1149"/>
        </w:tabs>
        <w:ind w:left="0" w:right="4" w:firstLine="709"/>
        <w:rPr>
          <w:sz w:val="24"/>
          <w:szCs w:val="24"/>
        </w:rPr>
      </w:pPr>
      <w:r w:rsidRPr="003106FE">
        <w:rPr>
          <w:sz w:val="24"/>
          <w:szCs w:val="24"/>
        </w:rPr>
        <w:t>Гражданам, имеющим захоронение на кладбищах, в которых нарушена рядность захоронений запрещается:</w:t>
      </w:r>
    </w:p>
    <w:p w14:paraId="79231294" w14:textId="77777777" w:rsidR="003106FE" w:rsidRPr="003106FE" w:rsidRDefault="003106FE" w:rsidP="004B75F6">
      <w:pPr>
        <w:pStyle w:val="ad"/>
        <w:numPr>
          <w:ilvl w:val="2"/>
          <w:numId w:val="14"/>
        </w:numPr>
        <w:tabs>
          <w:tab w:val="left" w:pos="1478"/>
        </w:tabs>
        <w:ind w:left="0" w:right="4" w:firstLine="709"/>
        <w:rPr>
          <w:sz w:val="24"/>
          <w:szCs w:val="24"/>
        </w:rPr>
      </w:pPr>
      <w:r w:rsidRPr="003106FE">
        <w:rPr>
          <w:sz w:val="24"/>
          <w:szCs w:val="24"/>
        </w:rPr>
        <w:t>самовольно менять границы захоронений без</w:t>
      </w:r>
      <w:r w:rsidRPr="003106FE">
        <w:rPr>
          <w:spacing w:val="-2"/>
          <w:sz w:val="24"/>
          <w:szCs w:val="24"/>
        </w:rPr>
        <w:t xml:space="preserve"> </w:t>
      </w:r>
      <w:r w:rsidRPr="003106FE">
        <w:rPr>
          <w:sz w:val="24"/>
          <w:szCs w:val="24"/>
        </w:rPr>
        <w:t>разрешения организации, ответственной за содержание кладбищ;</w:t>
      </w:r>
    </w:p>
    <w:p w14:paraId="518CC05C" w14:textId="77777777" w:rsidR="003106FE" w:rsidRPr="003106FE" w:rsidRDefault="003106FE" w:rsidP="004B75F6">
      <w:pPr>
        <w:pStyle w:val="ad"/>
        <w:numPr>
          <w:ilvl w:val="2"/>
          <w:numId w:val="14"/>
        </w:numPr>
        <w:tabs>
          <w:tab w:val="left" w:pos="1483"/>
        </w:tabs>
        <w:ind w:left="0" w:right="4" w:firstLine="709"/>
        <w:rPr>
          <w:sz w:val="24"/>
          <w:szCs w:val="24"/>
        </w:rPr>
      </w:pPr>
      <w:r w:rsidRPr="003106FE">
        <w:rPr>
          <w:sz w:val="24"/>
          <w:szCs w:val="24"/>
        </w:rPr>
        <w:t>сужать проходы между захоронениями, препятствовать свободному передвижению граждан на кладбищах.</w:t>
      </w:r>
    </w:p>
    <w:p w14:paraId="1FBC685C" w14:textId="77777777" w:rsidR="003106FE" w:rsidRPr="003106FE" w:rsidRDefault="003106FE" w:rsidP="004B75F6">
      <w:pPr>
        <w:pStyle w:val="ad"/>
        <w:numPr>
          <w:ilvl w:val="1"/>
          <w:numId w:val="14"/>
        </w:numPr>
        <w:tabs>
          <w:tab w:val="left" w:pos="1130"/>
        </w:tabs>
        <w:ind w:left="0" w:right="4" w:firstLine="709"/>
        <w:rPr>
          <w:sz w:val="24"/>
          <w:szCs w:val="24"/>
        </w:rPr>
      </w:pPr>
      <w:r w:rsidRPr="003106FE">
        <w:rPr>
          <w:sz w:val="24"/>
          <w:szCs w:val="24"/>
        </w:rPr>
        <w:t>Граждане, производящие захоронения, обязаны содержать сооружения и зеленые насаждения (оформленный могильный холм, памятник, ограду, цоколь, цветник, необходимые сведения о захоронениях) в надлежащем состоянии.</w:t>
      </w:r>
    </w:p>
    <w:p w14:paraId="19FC4A38" w14:textId="77777777" w:rsidR="003106FE" w:rsidRPr="003106FE" w:rsidRDefault="003106FE" w:rsidP="004B75F6">
      <w:pPr>
        <w:pStyle w:val="ad"/>
        <w:numPr>
          <w:ilvl w:val="1"/>
          <w:numId w:val="14"/>
        </w:numPr>
        <w:tabs>
          <w:tab w:val="left" w:pos="1313"/>
        </w:tabs>
        <w:ind w:left="0" w:right="4" w:firstLine="709"/>
        <w:rPr>
          <w:sz w:val="24"/>
          <w:szCs w:val="24"/>
        </w:rPr>
      </w:pPr>
      <w:r w:rsidRPr="003106FE">
        <w:rPr>
          <w:sz w:val="24"/>
          <w:szCs w:val="24"/>
        </w:rPr>
        <w:t>При отсутствии сведений о захоронениях, а также ухода за захоронениями они признаются бесхозными.</w:t>
      </w:r>
    </w:p>
    <w:p w14:paraId="7EB8140A"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Для признания захоронения бесхозным организация, отвечающая за содержание кладбища обязана:</w:t>
      </w:r>
    </w:p>
    <w:p w14:paraId="69AA827D" w14:textId="77777777" w:rsidR="003106FE" w:rsidRPr="003106FE" w:rsidRDefault="003106FE" w:rsidP="004B75F6">
      <w:pPr>
        <w:pStyle w:val="ad"/>
        <w:numPr>
          <w:ilvl w:val="2"/>
          <w:numId w:val="14"/>
        </w:numPr>
        <w:tabs>
          <w:tab w:val="left" w:pos="900"/>
        </w:tabs>
        <w:ind w:left="0" w:right="4" w:firstLine="709"/>
        <w:rPr>
          <w:sz w:val="24"/>
          <w:szCs w:val="24"/>
        </w:rPr>
      </w:pPr>
      <w:r w:rsidRPr="003106FE">
        <w:rPr>
          <w:sz w:val="24"/>
          <w:szCs w:val="24"/>
        </w:rPr>
        <w:t>обратиться в органы местного самоуправления о создании комиссии для составления акта о бесхозности захоронения и надмогильных сооружений;</w:t>
      </w:r>
    </w:p>
    <w:p w14:paraId="4D5CD3BF" w14:textId="77777777" w:rsidR="003106FE" w:rsidRPr="003106FE" w:rsidRDefault="003106FE" w:rsidP="004B75F6">
      <w:pPr>
        <w:pStyle w:val="ad"/>
        <w:numPr>
          <w:ilvl w:val="2"/>
          <w:numId w:val="14"/>
        </w:numPr>
        <w:tabs>
          <w:tab w:val="left" w:pos="849"/>
        </w:tabs>
        <w:ind w:left="0" w:right="4" w:firstLine="709"/>
        <w:rPr>
          <w:sz w:val="24"/>
          <w:szCs w:val="24"/>
        </w:rPr>
      </w:pPr>
      <w:r w:rsidRPr="003106FE">
        <w:rPr>
          <w:sz w:val="24"/>
          <w:szCs w:val="24"/>
        </w:rPr>
        <w:t>выставить на могильном холме трафарет с предупреждением ответственных за родственное захоронение о необходимости привести захоронение в порядок и обратиться к организации, ответственной за содержание кладбища в течение 2</w:t>
      </w:r>
      <w:r w:rsidRPr="003106FE">
        <w:rPr>
          <w:spacing w:val="40"/>
          <w:sz w:val="24"/>
          <w:szCs w:val="24"/>
        </w:rPr>
        <w:t xml:space="preserve"> </w:t>
      </w:r>
      <w:r w:rsidRPr="003106FE">
        <w:rPr>
          <w:spacing w:val="-4"/>
          <w:sz w:val="24"/>
          <w:szCs w:val="24"/>
        </w:rPr>
        <w:t>лет;</w:t>
      </w:r>
    </w:p>
    <w:p w14:paraId="7D341429" w14:textId="77777777" w:rsidR="003106FE" w:rsidRPr="003106FE" w:rsidRDefault="003106FE" w:rsidP="004B75F6">
      <w:pPr>
        <w:pStyle w:val="ad"/>
        <w:numPr>
          <w:ilvl w:val="2"/>
          <w:numId w:val="14"/>
        </w:numPr>
        <w:tabs>
          <w:tab w:val="left" w:pos="843"/>
        </w:tabs>
        <w:ind w:left="0" w:right="4" w:firstLine="709"/>
        <w:rPr>
          <w:sz w:val="24"/>
          <w:szCs w:val="24"/>
        </w:rPr>
      </w:pPr>
      <w:r w:rsidRPr="003106FE">
        <w:rPr>
          <w:sz w:val="24"/>
          <w:szCs w:val="24"/>
        </w:rPr>
        <w:t>зафиксировать</w:t>
      </w:r>
      <w:r w:rsidRPr="003106FE">
        <w:rPr>
          <w:spacing w:val="-12"/>
          <w:sz w:val="24"/>
          <w:szCs w:val="24"/>
        </w:rPr>
        <w:t xml:space="preserve"> </w:t>
      </w:r>
      <w:r w:rsidRPr="003106FE">
        <w:rPr>
          <w:sz w:val="24"/>
          <w:szCs w:val="24"/>
        </w:rPr>
        <w:t>данное</w:t>
      </w:r>
      <w:r w:rsidRPr="003106FE">
        <w:rPr>
          <w:spacing w:val="-9"/>
          <w:sz w:val="24"/>
          <w:szCs w:val="24"/>
        </w:rPr>
        <w:t xml:space="preserve"> </w:t>
      </w:r>
      <w:r w:rsidRPr="003106FE">
        <w:rPr>
          <w:sz w:val="24"/>
          <w:szCs w:val="24"/>
        </w:rPr>
        <w:t>захоронение</w:t>
      </w:r>
      <w:r w:rsidRPr="003106FE">
        <w:rPr>
          <w:spacing w:val="-9"/>
          <w:sz w:val="24"/>
          <w:szCs w:val="24"/>
        </w:rPr>
        <w:t xml:space="preserve"> </w:t>
      </w:r>
      <w:r w:rsidRPr="003106FE">
        <w:rPr>
          <w:sz w:val="24"/>
          <w:szCs w:val="24"/>
        </w:rPr>
        <w:t>в</w:t>
      </w:r>
      <w:r w:rsidRPr="003106FE">
        <w:rPr>
          <w:spacing w:val="-9"/>
          <w:sz w:val="24"/>
          <w:szCs w:val="24"/>
        </w:rPr>
        <w:t xml:space="preserve"> </w:t>
      </w:r>
      <w:r w:rsidRPr="003106FE">
        <w:rPr>
          <w:sz w:val="24"/>
          <w:szCs w:val="24"/>
        </w:rPr>
        <w:t>специальной</w:t>
      </w:r>
      <w:r w:rsidRPr="003106FE">
        <w:rPr>
          <w:spacing w:val="-11"/>
          <w:sz w:val="24"/>
          <w:szCs w:val="24"/>
        </w:rPr>
        <w:t xml:space="preserve"> </w:t>
      </w:r>
      <w:r w:rsidRPr="003106FE">
        <w:rPr>
          <w:spacing w:val="-2"/>
          <w:sz w:val="24"/>
          <w:szCs w:val="24"/>
        </w:rPr>
        <w:t>книге;</w:t>
      </w:r>
    </w:p>
    <w:p w14:paraId="51F65790" w14:textId="77777777" w:rsidR="003106FE" w:rsidRPr="003106FE" w:rsidRDefault="003106FE" w:rsidP="004B75F6">
      <w:pPr>
        <w:pStyle w:val="ad"/>
        <w:numPr>
          <w:ilvl w:val="2"/>
          <w:numId w:val="14"/>
        </w:numPr>
        <w:tabs>
          <w:tab w:val="left" w:pos="1058"/>
        </w:tabs>
        <w:ind w:left="0" w:right="4" w:firstLine="709"/>
        <w:rPr>
          <w:sz w:val="24"/>
          <w:szCs w:val="24"/>
        </w:rPr>
      </w:pPr>
      <w:r w:rsidRPr="003106FE">
        <w:rPr>
          <w:sz w:val="24"/>
          <w:szCs w:val="24"/>
        </w:rPr>
        <w:t>в случае установления историко-культурной ценности бесхозного захоронения или надмогильного сооружения обеспечить его сохранность в соответствии с законодательством об охране и использовании памятников истории и культуры;</w:t>
      </w:r>
    </w:p>
    <w:p w14:paraId="728A1417" w14:textId="77777777" w:rsidR="003106FE" w:rsidRPr="003106FE" w:rsidRDefault="003106FE" w:rsidP="004B75F6">
      <w:pPr>
        <w:pStyle w:val="ad"/>
        <w:numPr>
          <w:ilvl w:val="2"/>
          <w:numId w:val="14"/>
        </w:numPr>
        <w:tabs>
          <w:tab w:val="left" w:pos="921"/>
        </w:tabs>
        <w:ind w:left="0" w:right="4" w:firstLine="709"/>
        <w:rPr>
          <w:sz w:val="24"/>
          <w:szCs w:val="24"/>
        </w:rPr>
      </w:pPr>
      <w:r w:rsidRPr="003106FE">
        <w:rPr>
          <w:sz w:val="24"/>
          <w:szCs w:val="24"/>
        </w:rPr>
        <w:t>при отсутствии заинтересованных лиц и историко-культурной ценности захоронения, передать материалы и исковые заявления в суд о признании места захоронения бесхозным.</w:t>
      </w:r>
    </w:p>
    <w:p w14:paraId="36319BF6"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После признания места захоронения бесхозным, земельный участок используется на общих основаниях.</w:t>
      </w:r>
    </w:p>
    <w:p w14:paraId="2838EB89" w14:textId="77777777" w:rsidR="003106FE" w:rsidRPr="003106FE" w:rsidRDefault="003106FE" w:rsidP="004B75F6">
      <w:pPr>
        <w:pStyle w:val="ad"/>
        <w:numPr>
          <w:ilvl w:val="1"/>
          <w:numId w:val="14"/>
        </w:numPr>
        <w:tabs>
          <w:tab w:val="left" w:pos="1260"/>
        </w:tabs>
        <w:ind w:left="0" w:right="4" w:firstLine="709"/>
        <w:rPr>
          <w:sz w:val="24"/>
          <w:szCs w:val="24"/>
        </w:rPr>
      </w:pPr>
      <w:r w:rsidRPr="003106FE">
        <w:rPr>
          <w:sz w:val="24"/>
          <w:szCs w:val="24"/>
        </w:rPr>
        <w:t>В случае если на могиле отсутствуют какие-либо надмогильные сооружения (памятники, цоколи, ограды, трафареты с указанием данных о захоронении, кресты и т.д.), а могила не благоустроена, организация, ответственная за содержание кладбищ, совместно с органами местного самоуправления, составляет акт о состоянии могилы.</w:t>
      </w:r>
    </w:p>
    <w:p w14:paraId="2AB09EF8"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Организация, ответственная за содержание кладбища заблаговременно письменно извещает лицо, ответственное за захоронение, и выставляет на могильном холме трафарет - предупреждение о необходимости приведения в порядок и обращении по данному вопросу к организации, ответственной за содержание кладбища.</w:t>
      </w:r>
    </w:p>
    <w:p w14:paraId="54CF4C69" w14:textId="77777777" w:rsidR="003106FE" w:rsidRPr="003106FE" w:rsidRDefault="003106FE" w:rsidP="004B75F6">
      <w:pPr>
        <w:pStyle w:val="a4"/>
        <w:spacing w:after="0" w:line="240" w:lineRule="auto"/>
        <w:ind w:right="4" w:firstLine="709"/>
        <w:jc w:val="both"/>
        <w:rPr>
          <w:rFonts w:ascii="Times New Roman" w:hAnsi="Times New Roman" w:cs="Times New Roman"/>
          <w:sz w:val="24"/>
          <w:szCs w:val="24"/>
        </w:rPr>
      </w:pPr>
      <w:r w:rsidRPr="003106FE">
        <w:rPr>
          <w:rFonts w:ascii="Times New Roman" w:hAnsi="Times New Roman" w:cs="Times New Roman"/>
          <w:sz w:val="24"/>
          <w:szCs w:val="24"/>
        </w:rPr>
        <w:t>По истечении двух лет в случае не приведения могилы в порядок организация, ответственная за содержание кладбища принимает решение и направляет</w:t>
      </w:r>
      <w:r w:rsidRPr="003106FE">
        <w:rPr>
          <w:rFonts w:ascii="Times New Roman" w:hAnsi="Times New Roman" w:cs="Times New Roman"/>
          <w:spacing w:val="-2"/>
          <w:sz w:val="24"/>
          <w:szCs w:val="24"/>
        </w:rPr>
        <w:t xml:space="preserve"> </w:t>
      </w:r>
      <w:r w:rsidRPr="003106FE">
        <w:rPr>
          <w:rFonts w:ascii="Times New Roman" w:hAnsi="Times New Roman" w:cs="Times New Roman"/>
          <w:sz w:val="24"/>
          <w:szCs w:val="24"/>
        </w:rPr>
        <w:t>материалы</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и</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исковое</w:t>
      </w:r>
      <w:r w:rsidRPr="003106FE">
        <w:rPr>
          <w:rFonts w:ascii="Times New Roman" w:hAnsi="Times New Roman" w:cs="Times New Roman"/>
          <w:spacing w:val="-2"/>
          <w:sz w:val="24"/>
          <w:szCs w:val="24"/>
        </w:rPr>
        <w:t xml:space="preserve"> </w:t>
      </w:r>
      <w:r w:rsidRPr="003106FE">
        <w:rPr>
          <w:rFonts w:ascii="Times New Roman" w:hAnsi="Times New Roman" w:cs="Times New Roman"/>
          <w:sz w:val="24"/>
          <w:szCs w:val="24"/>
        </w:rPr>
        <w:t>заявление</w:t>
      </w:r>
      <w:r w:rsidRPr="003106FE">
        <w:rPr>
          <w:rFonts w:ascii="Times New Roman" w:hAnsi="Times New Roman" w:cs="Times New Roman"/>
          <w:spacing w:val="-2"/>
          <w:sz w:val="24"/>
          <w:szCs w:val="24"/>
        </w:rPr>
        <w:t xml:space="preserve"> </w:t>
      </w:r>
      <w:r w:rsidRPr="003106FE">
        <w:rPr>
          <w:rFonts w:ascii="Times New Roman" w:hAnsi="Times New Roman" w:cs="Times New Roman"/>
          <w:sz w:val="24"/>
          <w:szCs w:val="24"/>
        </w:rPr>
        <w:t>в</w:t>
      </w:r>
      <w:r w:rsidRPr="003106FE">
        <w:rPr>
          <w:rFonts w:ascii="Times New Roman" w:hAnsi="Times New Roman" w:cs="Times New Roman"/>
          <w:spacing w:val="-2"/>
          <w:sz w:val="24"/>
          <w:szCs w:val="24"/>
        </w:rPr>
        <w:t xml:space="preserve"> </w:t>
      </w:r>
      <w:r w:rsidRPr="003106FE">
        <w:rPr>
          <w:rFonts w:ascii="Times New Roman" w:hAnsi="Times New Roman" w:cs="Times New Roman"/>
          <w:sz w:val="24"/>
          <w:szCs w:val="24"/>
        </w:rPr>
        <w:t>суд</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о</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признании</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могилы</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бесхозной</w:t>
      </w:r>
      <w:r w:rsidRPr="003106FE">
        <w:rPr>
          <w:rFonts w:ascii="Times New Roman" w:hAnsi="Times New Roman" w:cs="Times New Roman"/>
          <w:spacing w:val="-1"/>
          <w:sz w:val="24"/>
          <w:szCs w:val="24"/>
        </w:rPr>
        <w:t xml:space="preserve"> </w:t>
      </w:r>
      <w:r w:rsidRPr="003106FE">
        <w:rPr>
          <w:rFonts w:ascii="Times New Roman" w:hAnsi="Times New Roman" w:cs="Times New Roman"/>
          <w:sz w:val="24"/>
          <w:szCs w:val="24"/>
        </w:rPr>
        <w:t>в целях обеспечения возможности использования данного места захоронения на общих основаниях в соответствии с настоящим Положением.</w:t>
      </w:r>
    </w:p>
    <w:p w14:paraId="2FB33A74" w14:textId="5FF6C306" w:rsidR="003106FE" w:rsidRDefault="003106FE" w:rsidP="004B75F6">
      <w:pPr>
        <w:pStyle w:val="ad"/>
        <w:numPr>
          <w:ilvl w:val="1"/>
          <w:numId w:val="14"/>
        </w:numPr>
        <w:tabs>
          <w:tab w:val="left" w:pos="1185"/>
        </w:tabs>
        <w:ind w:left="0" w:right="4" w:firstLine="709"/>
        <w:rPr>
          <w:sz w:val="24"/>
          <w:szCs w:val="24"/>
        </w:rPr>
      </w:pPr>
      <w:r w:rsidRPr="003106FE">
        <w:rPr>
          <w:sz w:val="24"/>
          <w:szCs w:val="24"/>
        </w:rPr>
        <w:t>При отсутствии архивных документов захоронения в могилы или на свободные места на участках захоронений производятся с разрешения организации, ответственной за содержание кладбища на основании письменных заявлений близких родственников (степень их родства и право на имущество - памятники, ограждения и другие надгробные сооружения должны быть подтверждены соответствующими документами) при предъявлении гражданами документов, подтверждающих захоронения на этом кладбище.</w:t>
      </w:r>
    </w:p>
    <w:p w14:paraId="18A4B79E" w14:textId="77777777" w:rsidR="004B75F6" w:rsidRDefault="004B75F6" w:rsidP="004B75F6">
      <w:pPr>
        <w:pStyle w:val="ad"/>
        <w:tabs>
          <w:tab w:val="left" w:pos="1185"/>
        </w:tabs>
        <w:ind w:left="709" w:right="4" w:firstLine="0"/>
        <w:jc w:val="right"/>
        <w:rPr>
          <w:sz w:val="24"/>
          <w:szCs w:val="24"/>
        </w:rPr>
      </w:pPr>
    </w:p>
    <w:p w14:paraId="09D6339C" w14:textId="77777777" w:rsidR="003106FE" w:rsidRPr="003106FE" w:rsidRDefault="003106FE" w:rsidP="00E63A80">
      <w:pPr>
        <w:pStyle w:val="1"/>
        <w:numPr>
          <w:ilvl w:val="0"/>
          <w:numId w:val="14"/>
        </w:numPr>
        <w:tabs>
          <w:tab w:val="left" w:pos="980"/>
        </w:tabs>
        <w:ind w:left="980" w:right="4" w:hanging="280"/>
        <w:jc w:val="center"/>
        <w:rPr>
          <w:b w:val="0"/>
          <w:sz w:val="24"/>
          <w:szCs w:val="24"/>
        </w:rPr>
      </w:pPr>
      <w:r w:rsidRPr="003106FE">
        <w:rPr>
          <w:sz w:val="24"/>
          <w:szCs w:val="24"/>
        </w:rPr>
        <w:t>Правила</w:t>
      </w:r>
      <w:r w:rsidRPr="003106FE">
        <w:rPr>
          <w:spacing w:val="-7"/>
          <w:sz w:val="24"/>
          <w:szCs w:val="24"/>
        </w:rPr>
        <w:t xml:space="preserve"> </w:t>
      </w:r>
      <w:r w:rsidRPr="003106FE">
        <w:rPr>
          <w:sz w:val="24"/>
          <w:szCs w:val="24"/>
        </w:rPr>
        <w:t>движения</w:t>
      </w:r>
      <w:r w:rsidRPr="003106FE">
        <w:rPr>
          <w:spacing w:val="-10"/>
          <w:sz w:val="24"/>
          <w:szCs w:val="24"/>
        </w:rPr>
        <w:t xml:space="preserve"> </w:t>
      </w:r>
      <w:r w:rsidRPr="003106FE">
        <w:rPr>
          <w:sz w:val="24"/>
          <w:szCs w:val="24"/>
        </w:rPr>
        <w:t>транспортных</w:t>
      </w:r>
      <w:r w:rsidRPr="003106FE">
        <w:rPr>
          <w:spacing w:val="-5"/>
          <w:sz w:val="24"/>
          <w:szCs w:val="24"/>
        </w:rPr>
        <w:t xml:space="preserve"> </w:t>
      </w:r>
      <w:r w:rsidRPr="003106FE">
        <w:rPr>
          <w:sz w:val="24"/>
          <w:szCs w:val="24"/>
        </w:rPr>
        <w:t>средств</w:t>
      </w:r>
      <w:r w:rsidRPr="003106FE">
        <w:rPr>
          <w:spacing w:val="-8"/>
          <w:sz w:val="24"/>
          <w:szCs w:val="24"/>
        </w:rPr>
        <w:t xml:space="preserve"> </w:t>
      </w:r>
      <w:r w:rsidRPr="003106FE">
        <w:rPr>
          <w:sz w:val="24"/>
          <w:szCs w:val="24"/>
        </w:rPr>
        <w:t>по</w:t>
      </w:r>
      <w:r w:rsidRPr="003106FE">
        <w:rPr>
          <w:spacing w:val="-11"/>
          <w:sz w:val="24"/>
          <w:szCs w:val="24"/>
        </w:rPr>
        <w:t xml:space="preserve"> </w:t>
      </w:r>
      <w:r w:rsidRPr="003106FE">
        <w:rPr>
          <w:sz w:val="24"/>
          <w:szCs w:val="24"/>
        </w:rPr>
        <w:t>территории</w:t>
      </w:r>
      <w:r w:rsidRPr="003106FE">
        <w:rPr>
          <w:spacing w:val="-8"/>
          <w:sz w:val="24"/>
          <w:szCs w:val="24"/>
        </w:rPr>
        <w:t xml:space="preserve"> </w:t>
      </w:r>
      <w:r w:rsidRPr="003106FE">
        <w:rPr>
          <w:spacing w:val="-2"/>
          <w:sz w:val="24"/>
          <w:szCs w:val="24"/>
        </w:rPr>
        <w:t>кладбищ</w:t>
      </w:r>
    </w:p>
    <w:p w14:paraId="3B1D7C6F" w14:textId="77777777" w:rsidR="003106FE" w:rsidRPr="003106FE" w:rsidRDefault="003106FE" w:rsidP="004B75F6">
      <w:pPr>
        <w:pStyle w:val="ad"/>
        <w:numPr>
          <w:ilvl w:val="0"/>
          <w:numId w:val="10"/>
        </w:numPr>
        <w:tabs>
          <w:tab w:val="left" w:pos="1122"/>
        </w:tabs>
        <w:ind w:left="0" w:right="4" w:firstLine="697"/>
        <w:jc w:val="both"/>
        <w:rPr>
          <w:sz w:val="24"/>
          <w:szCs w:val="24"/>
        </w:rPr>
      </w:pPr>
      <w:proofErr w:type="spellStart"/>
      <w:r w:rsidRPr="003106FE">
        <w:rPr>
          <w:sz w:val="24"/>
          <w:szCs w:val="24"/>
        </w:rPr>
        <w:t>Катафальное</w:t>
      </w:r>
      <w:proofErr w:type="spellEnd"/>
      <w:r w:rsidRPr="003106FE">
        <w:rPr>
          <w:sz w:val="24"/>
          <w:szCs w:val="24"/>
        </w:rPr>
        <w:t xml:space="preserve"> транспортное средство, а также сопровождающий его транспорт, образующий похоронную процессию, имеют право беспрепятственного проезда на территорию </w:t>
      </w:r>
      <w:r w:rsidRPr="003106FE">
        <w:rPr>
          <w:sz w:val="24"/>
          <w:szCs w:val="24"/>
        </w:rPr>
        <w:lastRenderedPageBreak/>
        <w:t>кладбища и движения по территории кладбища в пределах схем организации дорожного движения и с соблюдением требований законодательства Российской Федерации.</w:t>
      </w:r>
    </w:p>
    <w:p w14:paraId="0964B39B" w14:textId="77777777" w:rsidR="003106FE" w:rsidRPr="003106FE" w:rsidRDefault="003106FE" w:rsidP="003E574C">
      <w:pPr>
        <w:pStyle w:val="ad"/>
        <w:numPr>
          <w:ilvl w:val="0"/>
          <w:numId w:val="10"/>
        </w:numPr>
        <w:tabs>
          <w:tab w:val="left" w:pos="1134"/>
        </w:tabs>
        <w:ind w:left="0" w:right="4" w:firstLine="697"/>
        <w:jc w:val="both"/>
        <w:rPr>
          <w:sz w:val="24"/>
          <w:szCs w:val="24"/>
        </w:rPr>
      </w:pPr>
      <w:r w:rsidRPr="003106FE">
        <w:rPr>
          <w:sz w:val="24"/>
          <w:szCs w:val="24"/>
        </w:rPr>
        <w:t>Въезд</w:t>
      </w:r>
      <w:r w:rsidRPr="003106FE">
        <w:rPr>
          <w:spacing w:val="-8"/>
          <w:sz w:val="24"/>
          <w:szCs w:val="24"/>
        </w:rPr>
        <w:t xml:space="preserve"> </w:t>
      </w:r>
      <w:r w:rsidRPr="003106FE">
        <w:rPr>
          <w:sz w:val="24"/>
          <w:szCs w:val="24"/>
        </w:rPr>
        <w:t>на</w:t>
      </w:r>
      <w:r w:rsidRPr="003106FE">
        <w:rPr>
          <w:spacing w:val="-5"/>
          <w:sz w:val="24"/>
          <w:szCs w:val="24"/>
        </w:rPr>
        <w:t xml:space="preserve"> </w:t>
      </w:r>
      <w:r w:rsidRPr="003106FE">
        <w:rPr>
          <w:sz w:val="24"/>
          <w:szCs w:val="24"/>
        </w:rPr>
        <w:t>территорию</w:t>
      </w:r>
      <w:r w:rsidRPr="003106FE">
        <w:rPr>
          <w:spacing w:val="-6"/>
          <w:sz w:val="24"/>
          <w:szCs w:val="24"/>
        </w:rPr>
        <w:t xml:space="preserve"> </w:t>
      </w:r>
      <w:r w:rsidRPr="003106FE">
        <w:rPr>
          <w:sz w:val="24"/>
          <w:szCs w:val="24"/>
        </w:rPr>
        <w:t>кладбища</w:t>
      </w:r>
      <w:r w:rsidRPr="003106FE">
        <w:rPr>
          <w:spacing w:val="-7"/>
          <w:sz w:val="24"/>
          <w:szCs w:val="24"/>
        </w:rPr>
        <w:t xml:space="preserve"> </w:t>
      </w:r>
      <w:r w:rsidRPr="003106FE">
        <w:rPr>
          <w:sz w:val="24"/>
          <w:szCs w:val="24"/>
        </w:rPr>
        <w:t>осуществляется</w:t>
      </w:r>
      <w:r w:rsidRPr="003106FE">
        <w:rPr>
          <w:spacing w:val="-5"/>
          <w:sz w:val="24"/>
          <w:szCs w:val="24"/>
        </w:rPr>
        <w:t xml:space="preserve"> </w:t>
      </w:r>
      <w:r w:rsidRPr="003106FE">
        <w:rPr>
          <w:sz w:val="24"/>
          <w:szCs w:val="24"/>
        </w:rPr>
        <w:t>на</w:t>
      </w:r>
      <w:r w:rsidRPr="003106FE">
        <w:rPr>
          <w:spacing w:val="-5"/>
          <w:sz w:val="24"/>
          <w:szCs w:val="24"/>
        </w:rPr>
        <w:t xml:space="preserve"> </w:t>
      </w:r>
      <w:r w:rsidRPr="003106FE">
        <w:rPr>
          <w:sz w:val="24"/>
          <w:szCs w:val="24"/>
        </w:rPr>
        <w:t>бесплатной</w:t>
      </w:r>
      <w:r w:rsidRPr="003106FE">
        <w:rPr>
          <w:spacing w:val="-5"/>
          <w:sz w:val="24"/>
          <w:szCs w:val="24"/>
        </w:rPr>
        <w:t xml:space="preserve"> </w:t>
      </w:r>
      <w:r w:rsidRPr="003106FE">
        <w:rPr>
          <w:spacing w:val="-2"/>
          <w:sz w:val="24"/>
          <w:szCs w:val="24"/>
        </w:rPr>
        <w:t>основе.</w:t>
      </w:r>
    </w:p>
    <w:p w14:paraId="774AE532" w14:textId="77777777" w:rsidR="003106FE" w:rsidRPr="003106FE" w:rsidRDefault="003106FE" w:rsidP="004B75F6">
      <w:pPr>
        <w:pStyle w:val="ad"/>
        <w:numPr>
          <w:ilvl w:val="0"/>
          <w:numId w:val="10"/>
        </w:numPr>
        <w:tabs>
          <w:tab w:val="left" w:pos="1078"/>
        </w:tabs>
        <w:ind w:left="0" w:right="4" w:firstLine="697"/>
        <w:jc w:val="both"/>
        <w:rPr>
          <w:sz w:val="24"/>
          <w:szCs w:val="24"/>
        </w:rPr>
      </w:pPr>
      <w:r w:rsidRPr="003106FE">
        <w:rPr>
          <w:sz w:val="24"/>
          <w:szCs w:val="24"/>
        </w:rPr>
        <w:t>На кладбищах может быть введен специальный режим движения по территории. В праздничные дни, по решению органа местного самоуправления движение транспортных средств по территории кладбища может быть</w:t>
      </w:r>
      <w:r w:rsidRPr="003106FE">
        <w:rPr>
          <w:spacing w:val="80"/>
          <w:sz w:val="24"/>
          <w:szCs w:val="24"/>
        </w:rPr>
        <w:t xml:space="preserve"> </w:t>
      </w:r>
      <w:r w:rsidRPr="003106FE">
        <w:rPr>
          <w:spacing w:val="-2"/>
          <w:sz w:val="24"/>
          <w:szCs w:val="24"/>
        </w:rPr>
        <w:t>ограничено.</w:t>
      </w:r>
    </w:p>
    <w:p w14:paraId="0F47AF98" w14:textId="77777777" w:rsidR="003106FE" w:rsidRPr="003106FE" w:rsidRDefault="003106FE" w:rsidP="004B75F6">
      <w:pPr>
        <w:pStyle w:val="ad"/>
        <w:numPr>
          <w:ilvl w:val="0"/>
          <w:numId w:val="10"/>
        </w:numPr>
        <w:tabs>
          <w:tab w:val="left" w:pos="1149"/>
        </w:tabs>
        <w:ind w:left="0" w:right="4" w:firstLine="697"/>
        <w:jc w:val="both"/>
        <w:rPr>
          <w:sz w:val="24"/>
          <w:szCs w:val="24"/>
        </w:rPr>
      </w:pPr>
      <w:r w:rsidRPr="003106FE">
        <w:rPr>
          <w:sz w:val="24"/>
          <w:szCs w:val="24"/>
        </w:rPr>
        <w:t>Допускается проезд на территорию кладбищ в праздничные дни следующей категории лиц:</w:t>
      </w:r>
    </w:p>
    <w:p w14:paraId="4C281A95" w14:textId="77777777" w:rsidR="003106FE" w:rsidRPr="003106FE" w:rsidRDefault="003106FE" w:rsidP="003E574C">
      <w:pPr>
        <w:pStyle w:val="ad"/>
        <w:numPr>
          <w:ilvl w:val="0"/>
          <w:numId w:val="9"/>
        </w:numPr>
        <w:tabs>
          <w:tab w:val="left" w:pos="1134"/>
        </w:tabs>
        <w:ind w:left="0" w:right="4" w:firstLine="697"/>
        <w:rPr>
          <w:sz w:val="24"/>
          <w:szCs w:val="24"/>
        </w:rPr>
      </w:pPr>
      <w:r w:rsidRPr="003106FE">
        <w:rPr>
          <w:sz w:val="24"/>
          <w:szCs w:val="24"/>
        </w:rPr>
        <w:t>сотрудники</w:t>
      </w:r>
      <w:r w:rsidRPr="003106FE">
        <w:rPr>
          <w:spacing w:val="-10"/>
          <w:sz w:val="24"/>
          <w:szCs w:val="24"/>
        </w:rPr>
        <w:t xml:space="preserve"> </w:t>
      </w:r>
      <w:r w:rsidRPr="003106FE">
        <w:rPr>
          <w:sz w:val="24"/>
          <w:szCs w:val="24"/>
        </w:rPr>
        <w:t>органов</w:t>
      </w:r>
      <w:r w:rsidRPr="003106FE">
        <w:rPr>
          <w:spacing w:val="-9"/>
          <w:sz w:val="24"/>
          <w:szCs w:val="24"/>
        </w:rPr>
        <w:t xml:space="preserve"> </w:t>
      </w:r>
      <w:r w:rsidRPr="003106FE">
        <w:rPr>
          <w:sz w:val="24"/>
          <w:szCs w:val="24"/>
        </w:rPr>
        <w:t>правопорядка</w:t>
      </w:r>
      <w:r w:rsidRPr="003106FE">
        <w:rPr>
          <w:spacing w:val="-10"/>
          <w:sz w:val="24"/>
          <w:szCs w:val="24"/>
        </w:rPr>
        <w:t xml:space="preserve"> </w:t>
      </w:r>
      <w:r w:rsidRPr="003106FE">
        <w:rPr>
          <w:sz w:val="24"/>
          <w:szCs w:val="24"/>
        </w:rPr>
        <w:t>при</w:t>
      </w:r>
      <w:r w:rsidRPr="003106FE">
        <w:rPr>
          <w:spacing w:val="-11"/>
          <w:sz w:val="24"/>
          <w:szCs w:val="24"/>
        </w:rPr>
        <w:t xml:space="preserve"> </w:t>
      </w:r>
      <w:r w:rsidRPr="003106FE">
        <w:rPr>
          <w:sz w:val="24"/>
          <w:szCs w:val="24"/>
        </w:rPr>
        <w:t>исполнении</w:t>
      </w:r>
      <w:r w:rsidRPr="003106FE">
        <w:rPr>
          <w:spacing w:val="-8"/>
          <w:sz w:val="24"/>
          <w:szCs w:val="24"/>
        </w:rPr>
        <w:t xml:space="preserve"> </w:t>
      </w:r>
      <w:r w:rsidRPr="003106FE">
        <w:rPr>
          <w:sz w:val="24"/>
          <w:szCs w:val="24"/>
        </w:rPr>
        <w:t>служебной</w:t>
      </w:r>
      <w:r w:rsidRPr="003106FE">
        <w:rPr>
          <w:spacing w:val="-7"/>
          <w:sz w:val="24"/>
          <w:szCs w:val="24"/>
        </w:rPr>
        <w:t xml:space="preserve"> </w:t>
      </w:r>
      <w:r w:rsidRPr="003106FE">
        <w:rPr>
          <w:spacing w:val="-2"/>
          <w:sz w:val="24"/>
          <w:szCs w:val="24"/>
        </w:rPr>
        <w:t>деятельности;</w:t>
      </w:r>
    </w:p>
    <w:p w14:paraId="3990A118" w14:textId="21A93565" w:rsidR="003106FE" w:rsidRPr="003106FE" w:rsidRDefault="003106FE" w:rsidP="003E574C">
      <w:pPr>
        <w:pStyle w:val="ad"/>
        <w:numPr>
          <w:ilvl w:val="0"/>
          <w:numId w:val="9"/>
        </w:numPr>
        <w:tabs>
          <w:tab w:val="left" w:pos="1134"/>
          <w:tab w:val="left" w:pos="1418"/>
        </w:tabs>
        <w:ind w:left="0" w:right="4" w:firstLine="697"/>
        <w:rPr>
          <w:sz w:val="24"/>
          <w:szCs w:val="24"/>
        </w:rPr>
      </w:pPr>
      <w:r w:rsidRPr="003106FE">
        <w:rPr>
          <w:spacing w:val="-2"/>
          <w:sz w:val="24"/>
          <w:szCs w:val="24"/>
        </w:rPr>
        <w:t>сотрудники</w:t>
      </w:r>
      <w:r w:rsidR="003E574C">
        <w:rPr>
          <w:spacing w:val="-2"/>
          <w:sz w:val="24"/>
          <w:szCs w:val="24"/>
        </w:rPr>
        <w:t xml:space="preserve"> </w:t>
      </w:r>
      <w:r w:rsidRPr="003106FE">
        <w:rPr>
          <w:spacing w:val="-2"/>
          <w:sz w:val="24"/>
          <w:szCs w:val="24"/>
        </w:rPr>
        <w:t>органов</w:t>
      </w:r>
      <w:r w:rsidR="003E574C">
        <w:rPr>
          <w:spacing w:val="-2"/>
          <w:sz w:val="24"/>
          <w:szCs w:val="24"/>
        </w:rPr>
        <w:t xml:space="preserve"> </w:t>
      </w:r>
      <w:r w:rsidRPr="003106FE">
        <w:rPr>
          <w:spacing w:val="-2"/>
          <w:sz w:val="24"/>
          <w:szCs w:val="24"/>
        </w:rPr>
        <w:t>местного</w:t>
      </w:r>
      <w:r w:rsidR="003E574C">
        <w:rPr>
          <w:spacing w:val="-2"/>
          <w:sz w:val="24"/>
          <w:szCs w:val="24"/>
        </w:rPr>
        <w:t xml:space="preserve"> </w:t>
      </w:r>
      <w:r w:rsidRPr="003106FE">
        <w:rPr>
          <w:spacing w:val="-2"/>
          <w:sz w:val="24"/>
          <w:szCs w:val="24"/>
        </w:rPr>
        <w:t>самоуправления</w:t>
      </w:r>
      <w:r w:rsidR="003E574C">
        <w:rPr>
          <w:spacing w:val="-2"/>
          <w:sz w:val="24"/>
          <w:szCs w:val="24"/>
        </w:rPr>
        <w:t xml:space="preserve"> </w:t>
      </w:r>
      <w:r w:rsidRPr="003106FE">
        <w:rPr>
          <w:spacing w:val="-4"/>
          <w:sz w:val="24"/>
          <w:szCs w:val="24"/>
        </w:rPr>
        <w:t>при</w:t>
      </w:r>
      <w:r w:rsidR="003E574C">
        <w:rPr>
          <w:spacing w:val="-4"/>
          <w:sz w:val="24"/>
          <w:szCs w:val="24"/>
        </w:rPr>
        <w:t xml:space="preserve"> </w:t>
      </w:r>
      <w:r w:rsidRPr="003106FE">
        <w:rPr>
          <w:spacing w:val="-2"/>
          <w:sz w:val="24"/>
          <w:szCs w:val="24"/>
        </w:rPr>
        <w:t>исполнении</w:t>
      </w:r>
      <w:r w:rsidR="003E574C">
        <w:rPr>
          <w:spacing w:val="-2"/>
          <w:sz w:val="24"/>
          <w:szCs w:val="24"/>
        </w:rPr>
        <w:t xml:space="preserve"> </w:t>
      </w:r>
      <w:r w:rsidRPr="003106FE">
        <w:rPr>
          <w:spacing w:val="-2"/>
          <w:sz w:val="24"/>
          <w:szCs w:val="24"/>
        </w:rPr>
        <w:t xml:space="preserve">своих </w:t>
      </w:r>
      <w:r w:rsidRPr="003106FE">
        <w:rPr>
          <w:sz w:val="24"/>
          <w:szCs w:val="24"/>
        </w:rPr>
        <w:t>должностных обязанностей</w:t>
      </w:r>
    </w:p>
    <w:p w14:paraId="7C80DCD3" w14:textId="77777777" w:rsidR="003106FE" w:rsidRPr="003106FE" w:rsidRDefault="003106FE" w:rsidP="003E574C">
      <w:pPr>
        <w:pStyle w:val="ad"/>
        <w:numPr>
          <w:ilvl w:val="0"/>
          <w:numId w:val="9"/>
        </w:numPr>
        <w:tabs>
          <w:tab w:val="left" w:pos="1134"/>
        </w:tabs>
        <w:ind w:left="0" w:right="4" w:firstLine="697"/>
        <w:rPr>
          <w:sz w:val="24"/>
          <w:szCs w:val="24"/>
        </w:rPr>
      </w:pPr>
      <w:r w:rsidRPr="003106FE">
        <w:rPr>
          <w:sz w:val="24"/>
          <w:szCs w:val="24"/>
        </w:rPr>
        <w:t>персонал</w:t>
      </w:r>
      <w:r w:rsidRPr="003106FE">
        <w:rPr>
          <w:spacing w:val="-10"/>
          <w:sz w:val="24"/>
          <w:szCs w:val="24"/>
        </w:rPr>
        <w:t xml:space="preserve"> </w:t>
      </w:r>
      <w:r w:rsidRPr="003106FE">
        <w:rPr>
          <w:sz w:val="24"/>
          <w:szCs w:val="24"/>
        </w:rPr>
        <w:t>скорой</w:t>
      </w:r>
      <w:r w:rsidRPr="003106FE">
        <w:rPr>
          <w:spacing w:val="-5"/>
          <w:sz w:val="24"/>
          <w:szCs w:val="24"/>
        </w:rPr>
        <w:t xml:space="preserve"> </w:t>
      </w:r>
      <w:r w:rsidRPr="003106FE">
        <w:rPr>
          <w:sz w:val="24"/>
          <w:szCs w:val="24"/>
        </w:rPr>
        <w:t>помощи</w:t>
      </w:r>
      <w:r w:rsidRPr="003106FE">
        <w:rPr>
          <w:spacing w:val="-9"/>
          <w:sz w:val="24"/>
          <w:szCs w:val="24"/>
        </w:rPr>
        <w:t xml:space="preserve"> </w:t>
      </w:r>
      <w:r w:rsidRPr="003106FE">
        <w:rPr>
          <w:sz w:val="24"/>
          <w:szCs w:val="24"/>
        </w:rPr>
        <w:t>на</w:t>
      </w:r>
      <w:r w:rsidRPr="003106FE">
        <w:rPr>
          <w:spacing w:val="-5"/>
          <w:sz w:val="24"/>
          <w:szCs w:val="24"/>
        </w:rPr>
        <w:t xml:space="preserve"> </w:t>
      </w:r>
      <w:r w:rsidRPr="003106FE">
        <w:rPr>
          <w:sz w:val="24"/>
          <w:szCs w:val="24"/>
        </w:rPr>
        <w:t>специальном</w:t>
      </w:r>
      <w:r w:rsidRPr="003106FE">
        <w:rPr>
          <w:spacing w:val="-5"/>
          <w:sz w:val="24"/>
          <w:szCs w:val="24"/>
        </w:rPr>
        <w:t xml:space="preserve"> </w:t>
      </w:r>
      <w:r w:rsidRPr="003106FE">
        <w:rPr>
          <w:spacing w:val="-2"/>
          <w:sz w:val="24"/>
          <w:szCs w:val="24"/>
        </w:rPr>
        <w:t>транспорте;</w:t>
      </w:r>
    </w:p>
    <w:p w14:paraId="76A472F3" w14:textId="77777777" w:rsidR="003106FE" w:rsidRPr="003106FE" w:rsidRDefault="003106FE" w:rsidP="003E574C">
      <w:pPr>
        <w:pStyle w:val="ad"/>
        <w:numPr>
          <w:ilvl w:val="0"/>
          <w:numId w:val="9"/>
        </w:numPr>
        <w:tabs>
          <w:tab w:val="left" w:pos="1134"/>
        </w:tabs>
        <w:ind w:left="0" w:right="4" w:firstLine="697"/>
        <w:rPr>
          <w:sz w:val="24"/>
          <w:szCs w:val="24"/>
        </w:rPr>
      </w:pPr>
      <w:r w:rsidRPr="003106FE">
        <w:rPr>
          <w:sz w:val="24"/>
          <w:szCs w:val="24"/>
        </w:rPr>
        <w:t>инвалиды</w:t>
      </w:r>
      <w:r w:rsidRPr="003106FE">
        <w:rPr>
          <w:spacing w:val="-9"/>
          <w:sz w:val="24"/>
          <w:szCs w:val="24"/>
        </w:rPr>
        <w:t xml:space="preserve"> </w:t>
      </w:r>
      <w:r w:rsidRPr="003106FE">
        <w:rPr>
          <w:sz w:val="24"/>
          <w:szCs w:val="24"/>
        </w:rPr>
        <w:t>(при</w:t>
      </w:r>
      <w:r w:rsidRPr="003106FE">
        <w:rPr>
          <w:spacing w:val="-9"/>
          <w:sz w:val="24"/>
          <w:szCs w:val="24"/>
        </w:rPr>
        <w:t xml:space="preserve"> </w:t>
      </w:r>
      <w:r w:rsidRPr="003106FE">
        <w:rPr>
          <w:sz w:val="24"/>
          <w:szCs w:val="24"/>
        </w:rPr>
        <w:t>предъявлении</w:t>
      </w:r>
      <w:r w:rsidRPr="003106FE">
        <w:rPr>
          <w:spacing w:val="-12"/>
          <w:sz w:val="24"/>
          <w:szCs w:val="24"/>
        </w:rPr>
        <w:t xml:space="preserve"> </w:t>
      </w:r>
      <w:r w:rsidRPr="003106FE">
        <w:rPr>
          <w:sz w:val="24"/>
          <w:szCs w:val="24"/>
        </w:rPr>
        <w:t>подтверждающих</w:t>
      </w:r>
      <w:r w:rsidRPr="003106FE">
        <w:rPr>
          <w:spacing w:val="-11"/>
          <w:sz w:val="24"/>
          <w:szCs w:val="24"/>
        </w:rPr>
        <w:t xml:space="preserve"> </w:t>
      </w:r>
      <w:r w:rsidRPr="003106FE">
        <w:rPr>
          <w:spacing w:val="-2"/>
          <w:sz w:val="24"/>
          <w:szCs w:val="24"/>
        </w:rPr>
        <w:t>документов);</w:t>
      </w:r>
    </w:p>
    <w:p w14:paraId="1DDACE7D" w14:textId="77777777" w:rsidR="003106FE" w:rsidRPr="003106FE" w:rsidRDefault="003106FE" w:rsidP="003E574C">
      <w:pPr>
        <w:pStyle w:val="ad"/>
        <w:numPr>
          <w:ilvl w:val="0"/>
          <w:numId w:val="9"/>
        </w:numPr>
        <w:tabs>
          <w:tab w:val="left" w:pos="1134"/>
        </w:tabs>
        <w:ind w:left="0" w:right="4" w:firstLine="697"/>
        <w:rPr>
          <w:sz w:val="24"/>
          <w:szCs w:val="24"/>
        </w:rPr>
      </w:pPr>
      <w:r w:rsidRPr="003106FE">
        <w:rPr>
          <w:sz w:val="24"/>
          <w:szCs w:val="24"/>
        </w:rPr>
        <w:t>участники</w:t>
      </w:r>
      <w:r w:rsidRPr="003106FE">
        <w:rPr>
          <w:spacing w:val="-8"/>
          <w:sz w:val="24"/>
          <w:szCs w:val="24"/>
        </w:rPr>
        <w:t xml:space="preserve"> </w:t>
      </w:r>
      <w:r w:rsidRPr="003106FE">
        <w:rPr>
          <w:sz w:val="24"/>
          <w:szCs w:val="24"/>
        </w:rPr>
        <w:t>Великой</w:t>
      </w:r>
      <w:r w:rsidRPr="003106FE">
        <w:rPr>
          <w:spacing w:val="-8"/>
          <w:sz w:val="24"/>
          <w:szCs w:val="24"/>
        </w:rPr>
        <w:t xml:space="preserve"> </w:t>
      </w:r>
      <w:r w:rsidRPr="003106FE">
        <w:rPr>
          <w:sz w:val="24"/>
          <w:szCs w:val="24"/>
        </w:rPr>
        <w:t>Отечественной</w:t>
      </w:r>
      <w:r w:rsidRPr="003106FE">
        <w:rPr>
          <w:spacing w:val="-8"/>
          <w:sz w:val="24"/>
          <w:szCs w:val="24"/>
        </w:rPr>
        <w:t xml:space="preserve"> </w:t>
      </w:r>
      <w:r w:rsidRPr="003106FE">
        <w:rPr>
          <w:spacing w:val="-2"/>
          <w:sz w:val="24"/>
          <w:szCs w:val="24"/>
        </w:rPr>
        <w:t>войны;</w:t>
      </w:r>
    </w:p>
    <w:p w14:paraId="6E304EC6" w14:textId="77777777" w:rsidR="003106FE" w:rsidRPr="003106FE" w:rsidRDefault="003106FE" w:rsidP="003E574C">
      <w:pPr>
        <w:pStyle w:val="ad"/>
        <w:numPr>
          <w:ilvl w:val="0"/>
          <w:numId w:val="9"/>
        </w:numPr>
        <w:tabs>
          <w:tab w:val="left" w:pos="1134"/>
        </w:tabs>
        <w:ind w:left="0" w:right="4" w:firstLine="697"/>
        <w:rPr>
          <w:sz w:val="24"/>
          <w:szCs w:val="24"/>
        </w:rPr>
      </w:pPr>
      <w:r w:rsidRPr="003106FE">
        <w:rPr>
          <w:sz w:val="24"/>
          <w:szCs w:val="24"/>
        </w:rPr>
        <w:t>работники коммунальных и прочих служб, осуществляющих работы по ремонту и обслуживанию инженерных коммуникаций на территории кладбищ, вывозу мусора, валке аварийных деревьев на специальном транспорте.</w:t>
      </w:r>
    </w:p>
    <w:p w14:paraId="4E4AF911" w14:textId="0D67CF1D" w:rsidR="003106FE" w:rsidRPr="003E574C" w:rsidRDefault="003106FE" w:rsidP="004B75F6">
      <w:pPr>
        <w:pStyle w:val="ad"/>
        <w:numPr>
          <w:ilvl w:val="0"/>
          <w:numId w:val="10"/>
        </w:numPr>
        <w:tabs>
          <w:tab w:val="left" w:pos="1161"/>
        </w:tabs>
        <w:ind w:left="0" w:right="4" w:firstLine="697"/>
        <w:jc w:val="both"/>
        <w:rPr>
          <w:sz w:val="24"/>
          <w:szCs w:val="24"/>
        </w:rPr>
      </w:pPr>
      <w:r w:rsidRPr="003106FE">
        <w:rPr>
          <w:sz w:val="24"/>
          <w:szCs w:val="24"/>
        </w:rPr>
        <w:t xml:space="preserve">Запрещается транзитное движение транспортных средств по территории </w:t>
      </w:r>
      <w:r w:rsidRPr="003106FE">
        <w:rPr>
          <w:spacing w:val="-2"/>
          <w:sz w:val="24"/>
          <w:szCs w:val="24"/>
        </w:rPr>
        <w:t>кладбищ.</w:t>
      </w:r>
    </w:p>
    <w:p w14:paraId="62813438" w14:textId="77777777" w:rsidR="003E574C" w:rsidRPr="003106FE" w:rsidRDefault="003E574C" w:rsidP="003E574C">
      <w:pPr>
        <w:pStyle w:val="ad"/>
        <w:tabs>
          <w:tab w:val="left" w:pos="1161"/>
        </w:tabs>
        <w:ind w:left="697" w:right="4" w:firstLine="0"/>
        <w:rPr>
          <w:sz w:val="24"/>
          <w:szCs w:val="24"/>
        </w:rPr>
      </w:pPr>
    </w:p>
    <w:p w14:paraId="2D41D3D3" w14:textId="77777777" w:rsidR="003106FE" w:rsidRPr="003106FE" w:rsidRDefault="003106FE" w:rsidP="00E63A80">
      <w:pPr>
        <w:pStyle w:val="1"/>
        <w:numPr>
          <w:ilvl w:val="0"/>
          <w:numId w:val="14"/>
        </w:numPr>
        <w:tabs>
          <w:tab w:val="left" w:pos="2389"/>
        </w:tabs>
        <w:ind w:left="2389" w:right="4" w:hanging="280"/>
        <w:jc w:val="left"/>
        <w:rPr>
          <w:sz w:val="24"/>
          <w:szCs w:val="24"/>
        </w:rPr>
      </w:pPr>
      <w:r w:rsidRPr="003106FE">
        <w:rPr>
          <w:sz w:val="24"/>
          <w:szCs w:val="24"/>
        </w:rPr>
        <w:t>Порядок</w:t>
      </w:r>
      <w:r w:rsidRPr="003106FE">
        <w:rPr>
          <w:spacing w:val="-5"/>
          <w:sz w:val="24"/>
          <w:szCs w:val="24"/>
        </w:rPr>
        <w:t xml:space="preserve"> </w:t>
      </w:r>
      <w:r w:rsidRPr="003106FE">
        <w:rPr>
          <w:sz w:val="24"/>
          <w:szCs w:val="24"/>
        </w:rPr>
        <w:t>погребения</w:t>
      </w:r>
      <w:r w:rsidRPr="003106FE">
        <w:rPr>
          <w:spacing w:val="61"/>
          <w:sz w:val="24"/>
          <w:szCs w:val="24"/>
        </w:rPr>
        <w:t xml:space="preserve"> </w:t>
      </w:r>
      <w:r w:rsidRPr="003106FE">
        <w:rPr>
          <w:sz w:val="24"/>
          <w:szCs w:val="24"/>
        </w:rPr>
        <w:t>и</w:t>
      </w:r>
      <w:r w:rsidRPr="003106FE">
        <w:rPr>
          <w:spacing w:val="-5"/>
          <w:sz w:val="24"/>
          <w:szCs w:val="24"/>
        </w:rPr>
        <w:t xml:space="preserve"> </w:t>
      </w:r>
      <w:r w:rsidRPr="003106FE">
        <w:rPr>
          <w:sz w:val="24"/>
          <w:szCs w:val="24"/>
        </w:rPr>
        <w:t>эксгумация</w:t>
      </w:r>
      <w:r w:rsidRPr="003106FE">
        <w:rPr>
          <w:spacing w:val="-5"/>
          <w:sz w:val="24"/>
          <w:szCs w:val="24"/>
        </w:rPr>
        <w:t xml:space="preserve"> </w:t>
      </w:r>
      <w:r w:rsidRPr="003106FE">
        <w:rPr>
          <w:spacing w:val="-2"/>
          <w:sz w:val="24"/>
          <w:szCs w:val="24"/>
        </w:rPr>
        <w:t>останков</w:t>
      </w:r>
    </w:p>
    <w:p w14:paraId="5168068A" w14:textId="77777777" w:rsidR="003106FE" w:rsidRPr="003106FE" w:rsidRDefault="003106FE" w:rsidP="004B75F6">
      <w:pPr>
        <w:pStyle w:val="ad"/>
        <w:numPr>
          <w:ilvl w:val="0"/>
          <w:numId w:val="8"/>
        </w:numPr>
        <w:tabs>
          <w:tab w:val="left" w:pos="1012"/>
        </w:tabs>
        <w:ind w:left="0" w:right="4" w:firstLine="680"/>
        <w:jc w:val="both"/>
        <w:rPr>
          <w:sz w:val="24"/>
          <w:szCs w:val="24"/>
        </w:rPr>
      </w:pPr>
      <w:r w:rsidRPr="003106FE">
        <w:rPr>
          <w:sz w:val="24"/>
          <w:szCs w:val="24"/>
        </w:rPr>
        <w:t>Погребение на общественном кладбище осуществляется путем предания тела (останков) умершего земле (захоронение в могилу, помещение урны с</w:t>
      </w:r>
      <w:r w:rsidRPr="003106FE">
        <w:rPr>
          <w:spacing w:val="40"/>
          <w:sz w:val="24"/>
          <w:szCs w:val="24"/>
        </w:rPr>
        <w:t xml:space="preserve"> </w:t>
      </w:r>
      <w:r w:rsidRPr="003106FE">
        <w:rPr>
          <w:sz w:val="24"/>
          <w:szCs w:val="24"/>
        </w:rPr>
        <w:t>прахом в могилу) на предоставленном участке земли для погребения.</w:t>
      </w:r>
    </w:p>
    <w:p w14:paraId="1ECFC183" w14:textId="77777777" w:rsidR="003106FE" w:rsidRPr="003106FE" w:rsidRDefault="003106FE" w:rsidP="004B75F6">
      <w:pPr>
        <w:pStyle w:val="a4"/>
        <w:spacing w:after="0" w:line="240" w:lineRule="auto"/>
        <w:ind w:right="4" w:firstLine="680"/>
        <w:jc w:val="both"/>
        <w:rPr>
          <w:rFonts w:ascii="Times New Roman" w:hAnsi="Times New Roman" w:cs="Times New Roman"/>
          <w:sz w:val="24"/>
          <w:szCs w:val="24"/>
        </w:rPr>
      </w:pPr>
      <w:r w:rsidRPr="003106FE">
        <w:rPr>
          <w:rFonts w:ascii="Times New Roman" w:hAnsi="Times New Roman" w:cs="Times New Roman"/>
          <w:sz w:val="24"/>
          <w:szCs w:val="24"/>
        </w:rPr>
        <w:t xml:space="preserve">Захоронение умершего на кладбище без разрешения на захоронение </w:t>
      </w:r>
      <w:r w:rsidRPr="003106FE">
        <w:rPr>
          <w:rFonts w:ascii="Times New Roman" w:hAnsi="Times New Roman" w:cs="Times New Roman"/>
          <w:spacing w:val="-2"/>
          <w:sz w:val="24"/>
          <w:szCs w:val="24"/>
        </w:rPr>
        <w:t>запрещено.</w:t>
      </w:r>
    </w:p>
    <w:p w14:paraId="233F8F37" w14:textId="77777777" w:rsidR="003106FE" w:rsidRPr="003106FE" w:rsidRDefault="003106FE" w:rsidP="004B75F6">
      <w:pPr>
        <w:pStyle w:val="ad"/>
        <w:numPr>
          <w:ilvl w:val="0"/>
          <w:numId w:val="8"/>
        </w:numPr>
        <w:tabs>
          <w:tab w:val="left" w:pos="1069"/>
        </w:tabs>
        <w:ind w:left="0" w:right="4" w:firstLine="680"/>
        <w:jc w:val="both"/>
        <w:rPr>
          <w:sz w:val="24"/>
          <w:szCs w:val="24"/>
        </w:rPr>
      </w:pPr>
      <w:r w:rsidRPr="003106FE">
        <w:rPr>
          <w:sz w:val="24"/>
          <w:szCs w:val="24"/>
        </w:rPr>
        <w:t>Захоронение умерших производится в соответствии с действующими санитарными нормами и правилами на основании свидетельства о смерти,</w:t>
      </w:r>
      <w:r w:rsidRPr="003106FE">
        <w:rPr>
          <w:spacing w:val="40"/>
          <w:sz w:val="24"/>
          <w:szCs w:val="24"/>
        </w:rPr>
        <w:t xml:space="preserve"> </w:t>
      </w:r>
      <w:r w:rsidRPr="003106FE">
        <w:rPr>
          <w:sz w:val="24"/>
          <w:szCs w:val="24"/>
        </w:rPr>
        <w:t>справки о смерти, выданных органами записи актов гражданского состояния.</w:t>
      </w:r>
    </w:p>
    <w:p w14:paraId="5865F58A" w14:textId="77777777" w:rsidR="003106FE" w:rsidRPr="003106FE" w:rsidRDefault="003106FE" w:rsidP="004B75F6">
      <w:pPr>
        <w:pStyle w:val="ad"/>
        <w:numPr>
          <w:ilvl w:val="0"/>
          <w:numId w:val="8"/>
        </w:numPr>
        <w:tabs>
          <w:tab w:val="left" w:pos="1007"/>
        </w:tabs>
        <w:ind w:left="0" w:right="4" w:firstLine="680"/>
        <w:jc w:val="both"/>
        <w:rPr>
          <w:sz w:val="24"/>
          <w:szCs w:val="24"/>
        </w:rPr>
      </w:pPr>
      <w:r w:rsidRPr="003106FE">
        <w:rPr>
          <w:sz w:val="24"/>
          <w:szCs w:val="24"/>
        </w:rPr>
        <w:t>Погребение умершего рядом с ранее умершим родственником возможно при наличии на указанном месте свободного участка земли.</w:t>
      </w:r>
    </w:p>
    <w:p w14:paraId="5A8990B0" w14:textId="77777777" w:rsidR="003106FE" w:rsidRPr="003106FE" w:rsidRDefault="003106FE" w:rsidP="004B75F6">
      <w:pPr>
        <w:pStyle w:val="a4"/>
        <w:spacing w:after="0" w:line="240" w:lineRule="auto"/>
        <w:ind w:right="4" w:firstLine="680"/>
        <w:jc w:val="both"/>
        <w:rPr>
          <w:rFonts w:ascii="Times New Roman" w:hAnsi="Times New Roman" w:cs="Times New Roman"/>
          <w:sz w:val="24"/>
          <w:szCs w:val="24"/>
        </w:rPr>
      </w:pPr>
      <w:r w:rsidRPr="003106FE">
        <w:rPr>
          <w:rFonts w:ascii="Times New Roman" w:hAnsi="Times New Roman" w:cs="Times New Roman"/>
          <w:sz w:val="24"/>
          <w:szCs w:val="24"/>
        </w:rPr>
        <w:t xml:space="preserve">В иных случаях место под захоронение отводится согласно плану </w:t>
      </w:r>
      <w:r w:rsidRPr="003106FE">
        <w:rPr>
          <w:rFonts w:ascii="Times New Roman" w:hAnsi="Times New Roman" w:cs="Times New Roman"/>
          <w:spacing w:val="-2"/>
          <w:sz w:val="24"/>
          <w:szCs w:val="24"/>
        </w:rPr>
        <w:t>захоронений.</w:t>
      </w:r>
    </w:p>
    <w:p w14:paraId="6A809CCE" w14:textId="77777777" w:rsidR="003106FE" w:rsidRPr="003106FE" w:rsidRDefault="003106FE" w:rsidP="004B75F6">
      <w:pPr>
        <w:pStyle w:val="ad"/>
        <w:numPr>
          <w:ilvl w:val="0"/>
          <w:numId w:val="8"/>
        </w:numPr>
        <w:tabs>
          <w:tab w:val="left" w:pos="1065"/>
        </w:tabs>
        <w:ind w:left="0" w:right="4" w:firstLine="680"/>
        <w:jc w:val="both"/>
        <w:rPr>
          <w:sz w:val="24"/>
          <w:szCs w:val="24"/>
        </w:rPr>
      </w:pPr>
      <w:r w:rsidRPr="003106FE">
        <w:rPr>
          <w:sz w:val="24"/>
          <w:szCs w:val="24"/>
        </w:rPr>
        <w:t xml:space="preserve">Захоронение гроба в родственную могилу разрешается на основании письменного заявления родственников при предъявлении ими паспорта, свидетельства о смерти в соответствии с действующими санитарными нормами и </w:t>
      </w:r>
      <w:r w:rsidRPr="003106FE">
        <w:rPr>
          <w:spacing w:val="-2"/>
          <w:sz w:val="24"/>
          <w:szCs w:val="24"/>
        </w:rPr>
        <w:t>правилами.</w:t>
      </w:r>
    </w:p>
    <w:p w14:paraId="630C881D" w14:textId="77777777" w:rsidR="003106FE" w:rsidRPr="003106FE" w:rsidRDefault="003106FE" w:rsidP="004B75F6">
      <w:pPr>
        <w:pStyle w:val="ad"/>
        <w:numPr>
          <w:ilvl w:val="0"/>
          <w:numId w:val="8"/>
        </w:numPr>
        <w:tabs>
          <w:tab w:val="left" w:pos="961"/>
        </w:tabs>
        <w:ind w:left="0" w:right="4" w:firstLine="680"/>
        <w:jc w:val="both"/>
        <w:rPr>
          <w:sz w:val="24"/>
          <w:szCs w:val="24"/>
        </w:rPr>
      </w:pPr>
      <w:r w:rsidRPr="003106FE">
        <w:rPr>
          <w:sz w:val="24"/>
          <w:szCs w:val="24"/>
        </w:rPr>
        <w:t>Не</w:t>
      </w:r>
      <w:r w:rsidRPr="003106FE">
        <w:rPr>
          <w:spacing w:val="-5"/>
          <w:sz w:val="24"/>
          <w:szCs w:val="24"/>
        </w:rPr>
        <w:t xml:space="preserve"> </w:t>
      </w:r>
      <w:r w:rsidRPr="003106FE">
        <w:rPr>
          <w:sz w:val="24"/>
          <w:szCs w:val="24"/>
        </w:rPr>
        <w:t>допускается</w:t>
      </w:r>
      <w:r w:rsidRPr="003106FE">
        <w:rPr>
          <w:spacing w:val="-8"/>
          <w:sz w:val="24"/>
          <w:szCs w:val="24"/>
        </w:rPr>
        <w:t xml:space="preserve"> </w:t>
      </w:r>
      <w:r w:rsidRPr="003106FE">
        <w:rPr>
          <w:sz w:val="24"/>
          <w:szCs w:val="24"/>
        </w:rPr>
        <w:t>погребение</w:t>
      </w:r>
      <w:r w:rsidRPr="003106FE">
        <w:rPr>
          <w:spacing w:val="-5"/>
          <w:sz w:val="24"/>
          <w:szCs w:val="24"/>
        </w:rPr>
        <w:t xml:space="preserve"> </w:t>
      </w:r>
      <w:r w:rsidRPr="003106FE">
        <w:rPr>
          <w:sz w:val="24"/>
          <w:szCs w:val="24"/>
        </w:rPr>
        <w:t>в</w:t>
      </w:r>
      <w:r w:rsidRPr="003106FE">
        <w:rPr>
          <w:spacing w:val="-5"/>
          <w:sz w:val="24"/>
          <w:szCs w:val="24"/>
        </w:rPr>
        <w:t xml:space="preserve"> </w:t>
      </w:r>
      <w:r w:rsidRPr="003106FE">
        <w:rPr>
          <w:sz w:val="24"/>
          <w:szCs w:val="24"/>
        </w:rPr>
        <w:t>одном</w:t>
      </w:r>
      <w:r w:rsidRPr="003106FE">
        <w:rPr>
          <w:spacing w:val="-5"/>
          <w:sz w:val="24"/>
          <w:szCs w:val="24"/>
        </w:rPr>
        <w:t xml:space="preserve"> </w:t>
      </w:r>
      <w:r w:rsidRPr="003106FE">
        <w:rPr>
          <w:sz w:val="24"/>
          <w:szCs w:val="24"/>
        </w:rPr>
        <w:t>гробу</w:t>
      </w:r>
      <w:r w:rsidRPr="003106FE">
        <w:rPr>
          <w:spacing w:val="-9"/>
          <w:sz w:val="24"/>
          <w:szCs w:val="24"/>
        </w:rPr>
        <w:t xml:space="preserve"> </w:t>
      </w:r>
      <w:r w:rsidRPr="003106FE">
        <w:rPr>
          <w:sz w:val="24"/>
          <w:szCs w:val="24"/>
        </w:rPr>
        <w:t>останков</w:t>
      </w:r>
      <w:r w:rsidRPr="003106FE">
        <w:rPr>
          <w:spacing w:val="-2"/>
          <w:sz w:val="24"/>
          <w:szCs w:val="24"/>
        </w:rPr>
        <w:t xml:space="preserve"> </w:t>
      </w:r>
      <w:r w:rsidRPr="003106FE">
        <w:rPr>
          <w:sz w:val="24"/>
          <w:szCs w:val="24"/>
        </w:rPr>
        <w:t>нескольких</w:t>
      </w:r>
      <w:r w:rsidRPr="003106FE">
        <w:rPr>
          <w:spacing w:val="-3"/>
          <w:sz w:val="24"/>
          <w:szCs w:val="24"/>
        </w:rPr>
        <w:t xml:space="preserve"> </w:t>
      </w:r>
      <w:r w:rsidRPr="003106FE">
        <w:rPr>
          <w:spacing w:val="-2"/>
          <w:sz w:val="24"/>
          <w:szCs w:val="24"/>
        </w:rPr>
        <w:t>умерших.</w:t>
      </w:r>
    </w:p>
    <w:p w14:paraId="72CEB558" w14:textId="77777777" w:rsidR="003106FE" w:rsidRPr="003106FE" w:rsidRDefault="003106FE" w:rsidP="004B75F6">
      <w:pPr>
        <w:pStyle w:val="ad"/>
        <w:numPr>
          <w:ilvl w:val="0"/>
          <w:numId w:val="8"/>
        </w:numPr>
        <w:tabs>
          <w:tab w:val="left" w:pos="1007"/>
        </w:tabs>
        <w:ind w:left="0" w:right="4" w:firstLine="680"/>
        <w:jc w:val="both"/>
        <w:rPr>
          <w:sz w:val="24"/>
          <w:szCs w:val="24"/>
        </w:rPr>
      </w:pPr>
      <w:r w:rsidRPr="003106FE">
        <w:rPr>
          <w:sz w:val="24"/>
          <w:szCs w:val="24"/>
        </w:rPr>
        <w:t>На общественном кладбище погребение может осуществляться с учетом вероисповедания, воинских и иных обычаев и традиций.</w:t>
      </w:r>
    </w:p>
    <w:p w14:paraId="7F0FF7FC" w14:textId="77777777" w:rsidR="003106FE" w:rsidRPr="003106FE" w:rsidRDefault="003106FE" w:rsidP="004B75F6">
      <w:pPr>
        <w:pStyle w:val="ad"/>
        <w:numPr>
          <w:ilvl w:val="0"/>
          <w:numId w:val="8"/>
        </w:numPr>
        <w:tabs>
          <w:tab w:val="left" w:pos="971"/>
        </w:tabs>
        <w:ind w:left="0" w:right="4" w:firstLine="680"/>
        <w:jc w:val="both"/>
        <w:rPr>
          <w:sz w:val="24"/>
          <w:szCs w:val="24"/>
        </w:rPr>
      </w:pPr>
      <w:r w:rsidRPr="003106FE">
        <w:rPr>
          <w:sz w:val="24"/>
          <w:szCs w:val="24"/>
        </w:rPr>
        <w:t>Погребение лиц, личность которых не установлена либо личность которых установлена, но не востребована в силу каких-либо причин, осуществляется специализированной службой по вопросам похоронного дела на специально отведенных участках кладбища. Погребение лиц, личность которых не установлена, осуществляется с согласия органов внутренних дел.</w:t>
      </w:r>
    </w:p>
    <w:p w14:paraId="25DB8791" w14:textId="5C7B24D3" w:rsidR="003106FE" w:rsidRPr="007F49A9" w:rsidRDefault="003106FE" w:rsidP="004B75F6">
      <w:pPr>
        <w:pStyle w:val="ad"/>
        <w:numPr>
          <w:ilvl w:val="0"/>
          <w:numId w:val="8"/>
        </w:numPr>
        <w:tabs>
          <w:tab w:val="left" w:pos="1178"/>
        </w:tabs>
        <w:ind w:left="0" w:right="4" w:firstLine="680"/>
        <w:jc w:val="both"/>
        <w:rPr>
          <w:sz w:val="24"/>
          <w:szCs w:val="24"/>
        </w:rPr>
      </w:pPr>
      <w:r w:rsidRPr="003106FE">
        <w:rPr>
          <w:sz w:val="24"/>
          <w:szCs w:val="24"/>
        </w:rPr>
        <w:t>Эксгумация, перезахоронение останков умерших производится в соответствии</w:t>
      </w:r>
      <w:r w:rsidRPr="003106FE">
        <w:rPr>
          <w:spacing w:val="80"/>
          <w:sz w:val="24"/>
          <w:szCs w:val="24"/>
        </w:rPr>
        <w:t xml:space="preserve"> </w:t>
      </w:r>
      <w:r w:rsidRPr="003106FE">
        <w:rPr>
          <w:sz w:val="24"/>
          <w:szCs w:val="24"/>
        </w:rPr>
        <w:t>с</w:t>
      </w:r>
      <w:r w:rsidRPr="003106FE">
        <w:rPr>
          <w:spacing w:val="80"/>
          <w:sz w:val="24"/>
          <w:szCs w:val="24"/>
        </w:rPr>
        <w:t xml:space="preserve"> </w:t>
      </w:r>
      <w:r w:rsidRPr="003106FE">
        <w:rPr>
          <w:sz w:val="24"/>
          <w:szCs w:val="24"/>
        </w:rPr>
        <w:t>действующим</w:t>
      </w:r>
      <w:r w:rsidRPr="003106FE">
        <w:rPr>
          <w:spacing w:val="80"/>
          <w:sz w:val="24"/>
          <w:szCs w:val="24"/>
        </w:rPr>
        <w:t xml:space="preserve"> </w:t>
      </w:r>
      <w:r w:rsidRPr="003106FE">
        <w:rPr>
          <w:sz w:val="24"/>
          <w:szCs w:val="24"/>
        </w:rPr>
        <w:t>законодательством</w:t>
      </w:r>
      <w:r w:rsidRPr="003106FE">
        <w:rPr>
          <w:spacing w:val="80"/>
          <w:sz w:val="24"/>
          <w:szCs w:val="24"/>
        </w:rPr>
        <w:t xml:space="preserve"> </w:t>
      </w:r>
      <w:r w:rsidRPr="003106FE">
        <w:rPr>
          <w:sz w:val="24"/>
          <w:szCs w:val="24"/>
        </w:rPr>
        <w:t>и</w:t>
      </w:r>
      <w:r w:rsidRPr="003106FE">
        <w:rPr>
          <w:spacing w:val="80"/>
          <w:sz w:val="24"/>
          <w:szCs w:val="24"/>
        </w:rPr>
        <w:t xml:space="preserve"> </w:t>
      </w:r>
      <w:r w:rsidRPr="003106FE">
        <w:rPr>
          <w:sz w:val="24"/>
          <w:szCs w:val="24"/>
        </w:rPr>
        <w:t>на</w:t>
      </w:r>
      <w:r w:rsidRPr="003106FE">
        <w:rPr>
          <w:spacing w:val="80"/>
          <w:sz w:val="24"/>
          <w:szCs w:val="24"/>
        </w:rPr>
        <w:t xml:space="preserve"> </w:t>
      </w:r>
      <w:r w:rsidRPr="003106FE">
        <w:rPr>
          <w:sz w:val="24"/>
          <w:szCs w:val="24"/>
        </w:rPr>
        <w:t>основании</w:t>
      </w:r>
      <w:r w:rsidRPr="003106FE">
        <w:rPr>
          <w:spacing w:val="80"/>
          <w:sz w:val="24"/>
          <w:szCs w:val="24"/>
        </w:rPr>
        <w:t xml:space="preserve"> </w:t>
      </w:r>
      <w:r w:rsidRPr="003106FE">
        <w:rPr>
          <w:sz w:val="24"/>
          <w:szCs w:val="24"/>
        </w:rPr>
        <w:t>заключения</w:t>
      </w:r>
      <w:r w:rsidR="007F49A9">
        <w:rPr>
          <w:sz w:val="24"/>
          <w:szCs w:val="24"/>
        </w:rPr>
        <w:t xml:space="preserve"> </w:t>
      </w:r>
      <w:r w:rsidRPr="007F49A9">
        <w:rPr>
          <w:sz w:val="24"/>
          <w:szCs w:val="24"/>
        </w:rPr>
        <w:t>органов</w:t>
      </w:r>
      <w:r w:rsidRPr="007F49A9">
        <w:rPr>
          <w:spacing w:val="-1"/>
          <w:sz w:val="24"/>
          <w:szCs w:val="24"/>
        </w:rPr>
        <w:t xml:space="preserve"> </w:t>
      </w:r>
      <w:r w:rsidRPr="007F49A9">
        <w:rPr>
          <w:sz w:val="24"/>
          <w:szCs w:val="24"/>
        </w:rPr>
        <w:t>государственного санитарно-эпидемиологического</w:t>
      </w:r>
      <w:r w:rsidRPr="007F49A9">
        <w:rPr>
          <w:spacing w:val="-4"/>
          <w:sz w:val="24"/>
          <w:szCs w:val="24"/>
        </w:rPr>
        <w:t xml:space="preserve"> </w:t>
      </w:r>
      <w:r w:rsidRPr="007F49A9">
        <w:rPr>
          <w:sz w:val="24"/>
          <w:szCs w:val="24"/>
        </w:rPr>
        <w:t>надзора</w:t>
      </w:r>
      <w:r w:rsidRPr="007F49A9">
        <w:rPr>
          <w:spacing w:val="-3"/>
          <w:sz w:val="24"/>
          <w:szCs w:val="24"/>
        </w:rPr>
        <w:t xml:space="preserve"> </w:t>
      </w:r>
      <w:r w:rsidRPr="007F49A9">
        <w:rPr>
          <w:sz w:val="24"/>
          <w:szCs w:val="24"/>
        </w:rPr>
        <w:t>об</w:t>
      </w:r>
      <w:r w:rsidRPr="007F49A9">
        <w:rPr>
          <w:spacing w:val="-2"/>
          <w:sz w:val="24"/>
          <w:szCs w:val="24"/>
        </w:rPr>
        <w:t xml:space="preserve"> </w:t>
      </w:r>
      <w:r w:rsidRPr="007F49A9">
        <w:rPr>
          <w:sz w:val="24"/>
          <w:szCs w:val="24"/>
        </w:rPr>
        <w:t>отсутствии особо опасных инфекционных заболеваний и необходимых для проведения эксгумации документов.</w:t>
      </w:r>
    </w:p>
    <w:p w14:paraId="71EC807E" w14:textId="77777777" w:rsidR="003106FE" w:rsidRPr="003106FE" w:rsidRDefault="003106FE" w:rsidP="004B75F6">
      <w:pPr>
        <w:pStyle w:val="a4"/>
        <w:spacing w:after="0" w:line="240" w:lineRule="auto"/>
        <w:ind w:right="4" w:firstLine="680"/>
        <w:jc w:val="both"/>
        <w:rPr>
          <w:rFonts w:ascii="Times New Roman" w:hAnsi="Times New Roman" w:cs="Times New Roman"/>
          <w:sz w:val="24"/>
          <w:szCs w:val="24"/>
        </w:rPr>
      </w:pPr>
      <w:r w:rsidRPr="003106FE">
        <w:rPr>
          <w:rFonts w:ascii="Times New Roman" w:hAnsi="Times New Roman" w:cs="Times New Roman"/>
          <w:sz w:val="24"/>
          <w:szCs w:val="24"/>
        </w:rPr>
        <w:t>Не рекомендуется осуществлять перезахоронение ранее истечения одного года с момента погребения.</w:t>
      </w:r>
    </w:p>
    <w:p w14:paraId="190A522B" w14:textId="77777777" w:rsidR="003106FE" w:rsidRPr="003106FE" w:rsidRDefault="003106FE" w:rsidP="004B75F6">
      <w:pPr>
        <w:pStyle w:val="ad"/>
        <w:numPr>
          <w:ilvl w:val="0"/>
          <w:numId w:val="8"/>
        </w:numPr>
        <w:tabs>
          <w:tab w:val="left" w:pos="1062"/>
        </w:tabs>
        <w:ind w:left="0" w:right="4" w:firstLine="680"/>
        <w:jc w:val="both"/>
        <w:rPr>
          <w:sz w:val="24"/>
          <w:szCs w:val="24"/>
        </w:rPr>
      </w:pPr>
      <w:r w:rsidRPr="003106FE">
        <w:rPr>
          <w:sz w:val="24"/>
          <w:szCs w:val="24"/>
        </w:rPr>
        <w:t>Не допускается устройство захоронений в разрывах между могилами на участке, на обочинах дорог и в пределах защитных и охранных</w:t>
      </w:r>
      <w:r w:rsidRPr="003106FE">
        <w:rPr>
          <w:spacing w:val="40"/>
          <w:sz w:val="24"/>
          <w:szCs w:val="24"/>
        </w:rPr>
        <w:t xml:space="preserve"> </w:t>
      </w:r>
      <w:r w:rsidRPr="003106FE">
        <w:rPr>
          <w:sz w:val="24"/>
          <w:szCs w:val="24"/>
        </w:rPr>
        <w:t>зон.</w:t>
      </w:r>
    </w:p>
    <w:p w14:paraId="3BFF00C8" w14:textId="77777777" w:rsidR="003106FE" w:rsidRPr="003106FE" w:rsidRDefault="003106FE" w:rsidP="004B75F6">
      <w:pPr>
        <w:pStyle w:val="ad"/>
        <w:numPr>
          <w:ilvl w:val="0"/>
          <w:numId w:val="8"/>
        </w:numPr>
        <w:tabs>
          <w:tab w:val="left" w:pos="1032"/>
        </w:tabs>
        <w:ind w:left="0" w:right="4" w:firstLine="680"/>
        <w:jc w:val="both"/>
        <w:rPr>
          <w:sz w:val="24"/>
          <w:szCs w:val="24"/>
        </w:rPr>
      </w:pPr>
      <w:r w:rsidRPr="003106FE">
        <w:rPr>
          <w:sz w:val="24"/>
          <w:szCs w:val="24"/>
        </w:rPr>
        <w:t>Отведение участков земли под захоронение производится организацией, ответственной за содержание кладбищ путем выдачи разрешения на захоронение умершего в могилу либо выдачи разрешения на помещение урны с прахом в могилу (далее — разрешение).</w:t>
      </w:r>
    </w:p>
    <w:p w14:paraId="40CDC53C" w14:textId="77777777" w:rsidR="003106FE" w:rsidRPr="003106FE" w:rsidRDefault="003106FE" w:rsidP="004B75F6">
      <w:pPr>
        <w:pStyle w:val="ad"/>
        <w:numPr>
          <w:ilvl w:val="0"/>
          <w:numId w:val="8"/>
        </w:numPr>
        <w:tabs>
          <w:tab w:val="left" w:pos="1279"/>
        </w:tabs>
        <w:ind w:left="0" w:right="4" w:firstLine="680"/>
        <w:jc w:val="both"/>
        <w:rPr>
          <w:sz w:val="24"/>
          <w:szCs w:val="24"/>
        </w:rPr>
      </w:pPr>
      <w:r w:rsidRPr="003106FE">
        <w:rPr>
          <w:sz w:val="24"/>
          <w:szCs w:val="24"/>
        </w:rPr>
        <w:t xml:space="preserve">За выдачей разрешения могут обратиться близкие родственники (супруг (супруга), дети, родители, усыновленные, усыновители, родные братья и родные сестры, внуки, дедушка, бабушка), иные родственники либо законный представитель, иные лица, взявшие на себя </w:t>
      </w:r>
      <w:r w:rsidRPr="003106FE">
        <w:rPr>
          <w:sz w:val="24"/>
          <w:szCs w:val="24"/>
        </w:rPr>
        <w:lastRenderedPageBreak/>
        <w:t>обязанность осуществлять погребение умершего, в том числе агенты (лица), осуществляющие организацию погребения.</w:t>
      </w:r>
    </w:p>
    <w:p w14:paraId="0C9B7139" w14:textId="77777777" w:rsidR="00D5524B" w:rsidRPr="00D5524B" w:rsidRDefault="00D5524B" w:rsidP="00D5524B">
      <w:pPr>
        <w:pStyle w:val="ad"/>
        <w:numPr>
          <w:ilvl w:val="0"/>
          <w:numId w:val="8"/>
        </w:numPr>
        <w:tabs>
          <w:tab w:val="left" w:pos="1417"/>
        </w:tabs>
        <w:ind w:left="0" w:right="4" w:firstLine="680"/>
        <w:jc w:val="both"/>
        <w:rPr>
          <w:sz w:val="24"/>
          <w:szCs w:val="24"/>
        </w:rPr>
      </w:pPr>
      <w:r w:rsidRPr="00D5524B">
        <w:rPr>
          <w:sz w:val="24"/>
          <w:szCs w:val="24"/>
          <w:shd w:val="clear" w:color="auto" w:fill="FFFFFF"/>
        </w:rPr>
        <w:t>Повторное захоронение в одну и ту же могилу тел родственников допускается по истечении времени разложения и минерализации тела умершего</w:t>
      </w:r>
      <w:r>
        <w:rPr>
          <w:sz w:val="24"/>
          <w:szCs w:val="24"/>
          <w:shd w:val="clear" w:color="auto" w:fill="FFFFFF"/>
        </w:rPr>
        <w:t>.</w:t>
      </w:r>
    </w:p>
    <w:p w14:paraId="3E859EF7" w14:textId="48E79DCB" w:rsidR="00D5524B" w:rsidRPr="003106FE" w:rsidRDefault="00D5524B" w:rsidP="00D5524B">
      <w:pPr>
        <w:pStyle w:val="ad"/>
        <w:tabs>
          <w:tab w:val="left" w:pos="1417"/>
        </w:tabs>
        <w:ind w:left="0" w:right="4" w:firstLine="680"/>
        <w:rPr>
          <w:sz w:val="24"/>
          <w:szCs w:val="24"/>
        </w:rPr>
      </w:pPr>
      <w:r w:rsidRPr="003106FE">
        <w:rPr>
          <w:sz w:val="24"/>
          <w:szCs w:val="24"/>
        </w:rPr>
        <w:t>Захоронение умершего или погибшего в существующую могилу разрешается организацией, ответственной за содержание кладбищ по прошествии периода минерализации с момента предыдущего захоронения и только супруга или близких родственников.</w:t>
      </w:r>
    </w:p>
    <w:p w14:paraId="118F1C32" w14:textId="761336C9" w:rsidR="003106FE" w:rsidRPr="003106FE" w:rsidRDefault="003106FE" w:rsidP="004B75F6">
      <w:pPr>
        <w:pStyle w:val="a4"/>
        <w:spacing w:after="0" w:line="240" w:lineRule="auto"/>
        <w:ind w:right="4" w:firstLine="680"/>
        <w:jc w:val="both"/>
        <w:rPr>
          <w:rFonts w:ascii="Times New Roman" w:hAnsi="Times New Roman" w:cs="Times New Roman"/>
          <w:sz w:val="24"/>
          <w:szCs w:val="24"/>
        </w:rPr>
      </w:pPr>
      <w:r w:rsidRPr="003106FE">
        <w:rPr>
          <w:rFonts w:ascii="Times New Roman" w:hAnsi="Times New Roman" w:cs="Times New Roman"/>
          <w:sz w:val="24"/>
          <w:szCs w:val="24"/>
        </w:rPr>
        <w:t>Захоронение урн с прахом в землю на участках, на которых захоронены родственники умершего или погибшего, разрешается организацией,</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ответственной за содержание кладбищ на основании заявлений граждан (организаций) независимо от срока предыдущего захоронения.</w:t>
      </w:r>
    </w:p>
    <w:p w14:paraId="3A395925" w14:textId="77777777" w:rsidR="003106FE" w:rsidRPr="003106FE" w:rsidRDefault="003106FE" w:rsidP="004B75F6">
      <w:pPr>
        <w:pStyle w:val="ad"/>
        <w:numPr>
          <w:ilvl w:val="0"/>
          <w:numId w:val="8"/>
        </w:numPr>
        <w:tabs>
          <w:tab w:val="left" w:pos="1354"/>
        </w:tabs>
        <w:ind w:left="0" w:right="4" w:firstLine="680"/>
        <w:jc w:val="both"/>
        <w:rPr>
          <w:sz w:val="24"/>
          <w:szCs w:val="24"/>
        </w:rPr>
      </w:pPr>
      <w:r w:rsidRPr="003106FE">
        <w:rPr>
          <w:sz w:val="24"/>
          <w:szCs w:val="24"/>
        </w:rPr>
        <w:t xml:space="preserve">Захоронение умершего производится в соответствии с санитарными правилами не ранее чем через 24 часа после наступления смерти или в более ранние сроки в случае чрезвычайных ситуаций по разрешению медицинских </w:t>
      </w:r>
      <w:r w:rsidRPr="003106FE">
        <w:rPr>
          <w:spacing w:val="-2"/>
          <w:sz w:val="24"/>
          <w:szCs w:val="24"/>
        </w:rPr>
        <w:t>органов.</w:t>
      </w:r>
    </w:p>
    <w:p w14:paraId="451DB602" w14:textId="77777777" w:rsidR="003106FE" w:rsidRPr="003106FE" w:rsidRDefault="003106FE" w:rsidP="004B75F6">
      <w:pPr>
        <w:pStyle w:val="ad"/>
        <w:numPr>
          <w:ilvl w:val="0"/>
          <w:numId w:val="8"/>
        </w:numPr>
        <w:tabs>
          <w:tab w:val="left" w:pos="1296"/>
        </w:tabs>
        <w:ind w:left="0" w:right="4" w:firstLine="680"/>
        <w:jc w:val="both"/>
        <w:rPr>
          <w:sz w:val="24"/>
          <w:szCs w:val="24"/>
        </w:rPr>
      </w:pPr>
      <w:r w:rsidRPr="003106FE">
        <w:rPr>
          <w:sz w:val="24"/>
          <w:szCs w:val="24"/>
        </w:rPr>
        <w:t>При захоронении устанавливается намогильный регистрационный знак, с указанием фамилии, инициалов и даты погребения умершего или погибшего,</w:t>
      </w:r>
      <w:r w:rsidRPr="003106FE">
        <w:rPr>
          <w:spacing w:val="40"/>
          <w:sz w:val="24"/>
          <w:szCs w:val="24"/>
        </w:rPr>
        <w:t xml:space="preserve"> </w:t>
      </w:r>
      <w:r w:rsidRPr="003106FE">
        <w:rPr>
          <w:sz w:val="24"/>
          <w:szCs w:val="24"/>
        </w:rPr>
        <w:t>дат его рождения и смерти, а также номера участка, на котором произведено погребение (в случае его наличия).</w:t>
      </w:r>
    </w:p>
    <w:p w14:paraId="1FDC5534" w14:textId="77777777" w:rsidR="003106FE" w:rsidRPr="003106FE" w:rsidRDefault="003106FE" w:rsidP="004B75F6">
      <w:pPr>
        <w:pStyle w:val="ad"/>
        <w:numPr>
          <w:ilvl w:val="0"/>
          <w:numId w:val="8"/>
        </w:numPr>
        <w:tabs>
          <w:tab w:val="left" w:pos="1231"/>
        </w:tabs>
        <w:ind w:left="0" w:right="4" w:firstLine="680"/>
        <w:jc w:val="both"/>
        <w:rPr>
          <w:sz w:val="24"/>
          <w:szCs w:val="24"/>
        </w:rPr>
      </w:pPr>
      <w:r w:rsidRPr="003106FE">
        <w:rPr>
          <w:sz w:val="24"/>
          <w:szCs w:val="24"/>
        </w:rPr>
        <w:t>На свободном месте родственного участка захоронение производится с разрешения организации, ответственной за содержание кладбищ по письменному заявлению граждан, на имя которых зарегистрирован участок, либо по заявлению близких родственников (супруги, родители, дети, братья, сестры) или путем подтверждения права на имущество (ограждения бордюрным камнем и информационной табличкой о собственнике участка).</w:t>
      </w:r>
    </w:p>
    <w:p w14:paraId="62BD63A3" w14:textId="77777777" w:rsidR="003106FE" w:rsidRPr="003106FE" w:rsidRDefault="003106FE" w:rsidP="004B75F6">
      <w:pPr>
        <w:pStyle w:val="ad"/>
        <w:numPr>
          <w:ilvl w:val="0"/>
          <w:numId w:val="8"/>
        </w:numPr>
        <w:tabs>
          <w:tab w:val="left" w:pos="1303"/>
        </w:tabs>
        <w:ind w:left="0" w:right="4" w:firstLine="680"/>
        <w:jc w:val="both"/>
        <w:rPr>
          <w:sz w:val="24"/>
          <w:szCs w:val="24"/>
        </w:rPr>
      </w:pPr>
      <w:r w:rsidRPr="003106FE">
        <w:rPr>
          <w:sz w:val="24"/>
          <w:szCs w:val="24"/>
        </w:rPr>
        <w:t>Каждое захоронение регистрирует организация, ответственная за содержание кладбищ в книге установленной формы и делает соответствующую отметку</w:t>
      </w:r>
      <w:r w:rsidRPr="003106FE">
        <w:rPr>
          <w:spacing w:val="-2"/>
          <w:sz w:val="24"/>
          <w:szCs w:val="24"/>
        </w:rPr>
        <w:t xml:space="preserve"> </w:t>
      </w:r>
      <w:r w:rsidRPr="003106FE">
        <w:rPr>
          <w:sz w:val="24"/>
          <w:szCs w:val="24"/>
        </w:rPr>
        <w:t>на разбивочном чертеже квартала кладбища, а на</w:t>
      </w:r>
      <w:r w:rsidRPr="003106FE">
        <w:rPr>
          <w:spacing w:val="-1"/>
          <w:sz w:val="24"/>
          <w:szCs w:val="24"/>
        </w:rPr>
        <w:t xml:space="preserve"> </w:t>
      </w:r>
      <w:r w:rsidRPr="003106FE">
        <w:rPr>
          <w:sz w:val="24"/>
          <w:szCs w:val="24"/>
        </w:rPr>
        <w:t>могиле устанавливается табличка с регистрационным номером.</w:t>
      </w:r>
    </w:p>
    <w:p w14:paraId="74D963FE" w14:textId="02ADF284" w:rsidR="003106FE" w:rsidRPr="003E574C" w:rsidRDefault="003106FE" w:rsidP="004B75F6">
      <w:pPr>
        <w:pStyle w:val="ad"/>
        <w:numPr>
          <w:ilvl w:val="0"/>
          <w:numId w:val="8"/>
        </w:numPr>
        <w:tabs>
          <w:tab w:val="left" w:pos="1389"/>
        </w:tabs>
        <w:ind w:left="0" w:right="4" w:firstLine="680"/>
        <w:jc w:val="both"/>
        <w:rPr>
          <w:sz w:val="24"/>
          <w:szCs w:val="24"/>
        </w:rPr>
      </w:pPr>
      <w:r w:rsidRPr="003E574C">
        <w:rPr>
          <w:sz w:val="24"/>
          <w:szCs w:val="24"/>
        </w:rPr>
        <w:t>Эксгумация останков умерших производится в соответствии с действующими требованиями Санитарных правил и норм, в соответствии с уголовно-процессуальным</w:t>
      </w:r>
      <w:r w:rsidRPr="003E574C">
        <w:rPr>
          <w:spacing w:val="40"/>
          <w:sz w:val="24"/>
          <w:szCs w:val="24"/>
        </w:rPr>
        <w:t xml:space="preserve"> </w:t>
      </w:r>
      <w:r w:rsidRPr="003E574C">
        <w:rPr>
          <w:sz w:val="24"/>
          <w:szCs w:val="24"/>
        </w:rPr>
        <w:t>кодексом</w:t>
      </w:r>
      <w:r w:rsidRPr="003E574C">
        <w:rPr>
          <w:spacing w:val="40"/>
          <w:sz w:val="24"/>
          <w:szCs w:val="24"/>
        </w:rPr>
        <w:t xml:space="preserve"> </w:t>
      </w:r>
      <w:r w:rsidRPr="003E574C">
        <w:rPr>
          <w:sz w:val="24"/>
          <w:szCs w:val="24"/>
        </w:rPr>
        <w:t>Российской</w:t>
      </w:r>
      <w:r w:rsidRPr="003E574C">
        <w:rPr>
          <w:spacing w:val="40"/>
          <w:sz w:val="24"/>
          <w:szCs w:val="24"/>
        </w:rPr>
        <w:t xml:space="preserve"> </w:t>
      </w:r>
      <w:r w:rsidRPr="003E574C">
        <w:rPr>
          <w:sz w:val="24"/>
          <w:szCs w:val="24"/>
        </w:rPr>
        <w:t>Федерации,</w:t>
      </w:r>
      <w:r w:rsidRPr="003E574C">
        <w:rPr>
          <w:spacing w:val="40"/>
          <w:sz w:val="24"/>
          <w:szCs w:val="24"/>
        </w:rPr>
        <w:t xml:space="preserve"> </w:t>
      </w:r>
      <w:r w:rsidRPr="003E574C">
        <w:rPr>
          <w:sz w:val="24"/>
          <w:szCs w:val="24"/>
        </w:rPr>
        <w:t>Ф</w:t>
      </w:r>
      <w:r w:rsidR="003E574C" w:rsidRPr="003E574C">
        <w:rPr>
          <w:sz w:val="24"/>
          <w:szCs w:val="24"/>
        </w:rPr>
        <w:t>едеральным законом</w:t>
      </w:r>
      <w:r w:rsidRPr="003E574C">
        <w:rPr>
          <w:spacing w:val="40"/>
          <w:sz w:val="24"/>
          <w:szCs w:val="24"/>
        </w:rPr>
        <w:t xml:space="preserve"> </w:t>
      </w:r>
      <w:r w:rsidRPr="003E574C">
        <w:rPr>
          <w:sz w:val="24"/>
          <w:szCs w:val="24"/>
        </w:rPr>
        <w:t>от</w:t>
      </w:r>
      <w:r w:rsidRPr="003E574C">
        <w:rPr>
          <w:spacing w:val="40"/>
          <w:sz w:val="24"/>
          <w:szCs w:val="24"/>
        </w:rPr>
        <w:t xml:space="preserve"> </w:t>
      </w:r>
      <w:r w:rsidRPr="003E574C">
        <w:rPr>
          <w:sz w:val="24"/>
          <w:szCs w:val="24"/>
        </w:rPr>
        <w:t>12.01.1996</w:t>
      </w:r>
      <w:r w:rsidR="003E574C" w:rsidRPr="003E574C">
        <w:rPr>
          <w:sz w:val="24"/>
          <w:szCs w:val="24"/>
        </w:rPr>
        <w:t xml:space="preserve"> </w:t>
      </w:r>
      <w:r w:rsidRPr="003E574C">
        <w:rPr>
          <w:sz w:val="24"/>
          <w:szCs w:val="24"/>
        </w:rPr>
        <w:t>№8-ФЗ «О погребении и</w:t>
      </w:r>
      <w:r w:rsidRPr="003E574C">
        <w:rPr>
          <w:spacing w:val="-1"/>
          <w:sz w:val="24"/>
          <w:szCs w:val="24"/>
        </w:rPr>
        <w:t xml:space="preserve"> </w:t>
      </w:r>
      <w:r w:rsidRPr="003E574C">
        <w:rPr>
          <w:sz w:val="24"/>
          <w:szCs w:val="24"/>
        </w:rPr>
        <w:t>похоронном деле» и Законом Российской Федерации от 14.01.1993 «Об увековечении памяти погибших при защите Отечества».</w:t>
      </w:r>
    </w:p>
    <w:p w14:paraId="52DDF079" w14:textId="5A9473B7" w:rsidR="003106FE" w:rsidRPr="003106FE" w:rsidRDefault="003106FE" w:rsidP="004B75F6">
      <w:pPr>
        <w:pStyle w:val="ad"/>
        <w:numPr>
          <w:ilvl w:val="0"/>
          <w:numId w:val="8"/>
        </w:numPr>
        <w:tabs>
          <w:tab w:val="left" w:pos="1334"/>
        </w:tabs>
        <w:ind w:left="0" w:right="4" w:firstLine="680"/>
        <w:jc w:val="both"/>
        <w:rPr>
          <w:sz w:val="24"/>
          <w:szCs w:val="24"/>
        </w:rPr>
      </w:pPr>
      <w:r w:rsidRPr="003106FE">
        <w:rPr>
          <w:sz w:val="24"/>
          <w:szCs w:val="24"/>
        </w:rPr>
        <w:t>При захоронении умерших, личность которых не установлена либо личность которых установлена, но не востребована в силу каких-либо причин, участок земли предоставляется бесплатно на одну могилу не менее чем 1</w:t>
      </w:r>
      <w:r w:rsidR="003E574C">
        <w:rPr>
          <w:sz w:val="24"/>
          <w:szCs w:val="24"/>
        </w:rPr>
        <w:t xml:space="preserve"> м</w:t>
      </w:r>
      <w:r w:rsidRPr="003106FE">
        <w:rPr>
          <w:sz w:val="24"/>
          <w:szCs w:val="24"/>
        </w:rPr>
        <w:t xml:space="preserve"> x 2 м.</w:t>
      </w:r>
    </w:p>
    <w:p w14:paraId="275F2CB2" w14:textId="6AAC0F70" w:rsidR="003106FE" w:rsidRDefault="003106FE" w:rsidP="004B75F6">
      <w:pPr>
        <w:pStyle w:val="ad"/>
        <w:numPr>
          <w:ilvl w:val="0"/>
          <w:numId w:val="8"/>
        </w:numPr>
        <w:tabs>
          <w:tab w:val="left" w:pos="1358"/>
        </w:tabs>
        <w:ind w:left="0" w:right="4" w:firstLine="680"/>
        <w:jc w:val="both"/>
        <w:rPr>
          <w:sz w:val="24"/>
          <w:szCs w:val="24"/>
        </w:rPr>
      </w:pPr>
      <w:r w:rsidRPr="003106FE">
        <w:rPr>
          <w:sz w:val="24"/>
          <w:szCs w:val="24"/>
        </w:rPr>
        <w:t>По письменному обращению граждан организация, отвечающая за содержание кладбища обязана предоставить справку о захоронении умершего согласно Приложению 2 настоящего Положения.</w:t>
      </w:r>
    </w:p>
    <w:p w14:paraId="65D92D20" w14:textId="77777777" w:rsidR="003E574C" w:rsidRPr="003106FE" w:rsidRDefault="003E574C" w:rsidP="003E574C">
      <w:pPr>
        <w:pStyle w:val="ad"/>
        <w:tabs>
          <w:tab w:val="left" w:pos="1358"/>
        </w:tabs>
        <w:ind w:left="680" w:right="4" w:firstLine="0"/>
        <w:rPr>
          <w:sz w:val="24"/>
          <w:szCs w:val="24"/>
        </w:rPr>
      </w:pPr>
    </w:p>
    <w:p w14:paraId="576482BC" w14:textId="77777777" w:rsidR="003106FE" w:rsidRPr="003106FE" w:rsidRDefault="003106FE" w:rsidP="00E63A80">
      <w:pPr>
        <w:pStyle w:val="1"/>
        <w:numPr>
          <w:ilvl w:val="0"/>
          <w:numId w:val="14"/>
        </w:numPr>
        <w:tabs>
          <w:tab w:val="left" w:pos="2158"/>
        </w:tabs>
        <w:ind w:left="2158" w:right="4" w:hanging="280"/>
        <w:jc w:val="both"/>
        <w:rPr>
          <w:sz w:val="24"/>
          <w:szCs w:val="24"/>
        </w:rPr>
      </w:pPr>
      <w:r w:rsidRPr="003106FE">
        <w:rPr>
          <w:sz w:val="24"/>
          <w:szCs w:val="24"/>
        </w:rPr>
        <w:t>Благоустройство</w:t>
      </w:r>
      <w:r w:rsidRPr="003106FE">
        <w:rPr>
          <w:spacing w:val="-10"/>
          <w:sz w:val="24"/>
          <w:szCs w:val="24"/>
        </w:rPr>
        <w:t xml:space="preserve"> </w:t>
      </w:r>
      <w:r w:rsidRPr="003106FE">
        <w:rPr>
          <w:sz w:val="24"/>
          <w:szCs w:val="24"/>
        </w:rPr>
        <w:t>и</w:t>
      </w:r>
      <w:r w:rsidRPr="003106FE">
        <w:rPr>
          <w:spacing w:val="-8"/>
          <w:sz w:val="24"/>
          <w:szCs w:val="24"/>
        </w:rPr>
        <w:t xml:space="preserve"> </w:t>
      </w:r>
      <w:r w:rsidRPr="003106FE">
        <w:rPr>
          <w:sz w:val="24"/>
          <w:szCs w:val="24"/>
        </w:rPr>
        <w:t>содержание</w:t>
      </w:r>
      <w:r w:rsidRPr="003106FE">
        <w:rPr>
          <w:spacing w:val="-7"/>
          <w:sz w:val="24"/>
          <w:szCs w:val="24"/>
        </w:rPr>
        <w:t xml:space="preserve"> </w:t>
      </w:r>
      <w:r w:rsidRPr="003106FE">
        <w:rPr>
          <w:sz w:val="24"/>
          <w:szCs w:val="24"/>
        </w:rPr>
        <w:t>территории</w:t>
      </w:r>
      <w:r w:rsidRPr="003106FE">
        <w:rPr>
          <w:spacing w:val="-8"/>
          <w:sz w:val="24"/>
          <w:szCs w:val="24"/>
        </w:rPr>
        <w:t xml:space="preserve"> </w:t>
      </w:r>
      <w:r w:rsidRPr="003106FE">
        <w:rPr>
          <w:spacing w:val="-2"/>
          <w:sz w:val="24"/>
          <w:szCs w:val="24"/>
        </w:rPr>
        <w:t>кладбищ</w:t>
      </w:r>
    </w:p>
    <w:p w14:paraId="45F83905" w14:textId="3BDC75E1" w:rsidR="003106FE" w:rsidRPr="003106FE" w:rsidRDefault="003106FE" w:rsidP="003E574C">
      <w:pPr>
        <w:pStyle w:val="ad"/>
        <w:numPr>
          <w:ilvl w:val="0"/>
          <w:numId w:val="7"/>
        </w:numPr>
        <w:tabs>
          <w:tab w:val="left" w:pos="1052"/>
        </w:tabs>
        <w:ind w:left="0" w:right="4" w:firstLine="709"/>
        <w:rPr>
          <w:sz w:val="24"/>
          <w:szCs w:val="24"/>
        </w:rPr>
      </w:pPr>
      <w:r w:rsidRPr="003106FE">
        <w:rPr>
          <w:sz w:val="24"/>
          <w:szCs w:val="24"/>
        </w:rPr>
        <w:t xml:space="preserve">Благоустройство и содержание общественных кладбищ на территории </w:t>
      </w:r>
      <w:r w:rsidR="000E765E" w:rsidRPr="007E0D7D">
        <w:rPr>
          <w:sz w:val="24"/>
          <w:szCs w:val="24"/>
        </w:rPr>
        <w:t>муниципального образования «Унечское городское поселение Унечского муниципального района Брянской области»</w:t>
      </w:r>
      <w:r w:rsidRPr="003106FE">
        <w:rPr>
          <w:spacing w:val="40"/>
          <w:sz w:val="24"/>
          <w:szCs w:val="24"/>
        </w:rPr>
        <w:t xml:space="preserve"> </w:t>
      </w:r>
      <w:r w:rsidRPr="003106FE">
        <w:rPr>
          <w:sz w:val="24"/>
          <w:szCs w:val="24"/>
        </w:rPr>
        <w:t>осуществляется организацией, которая</w:t>
      </w:r>
      <w:r w:rsidRPr="003106FE">
        <w:rPr>
          <w:spacing w:val="-1"/>
          <w:sz w:val="24"/>
          <w:szCs w:val="24"/>
        </w:rPr>
        <w:t xml:space="preserve"> </w:t>
      </w:r>
      <w:r w:rsidRPr="003106FE">
        <w:rPr>
          <w:sz w:val="24"/>
          <w:szCs w:val="24"/>
        </w:rPr>
        <w:t>определяется в соответствии с</w:t>
      </w:r>
      <w:r w:rsidRPr="003106FE">
        <w:rPr>
          <w:spacing w:val="-1"/>
          <w:sz w:val="24"/>
          <w:szCs w:val="24"/>
        </w:rPr>
        <w:t xml:space="preserve"> </w:t>
      </w:r>
      <w:r w:rsidRPr="003106FE">
        <w:rPr>
          <w:sz w:val="24"/>
          <w:szCs w:val="24"/>
        </w:rPr>
        <w:t>положениями Федерального Закона</w:t>
      </w:r>
      <w:r w:rsidRPr="003106FE">
        <w:rPr>
          <w:spacing w:val="40"/>
          <w:sz w:val="24"/>
          <w:szCs w:val="24"/>
        </w:rPr>
        <w:t xml:space="preserve"> </w:t>
      </w:r>
      <w:r w:rsidRPr="003106FE">
        <w:rPr>
          <w:sz w:val="24"/>
          <w:szCs w:val="24"/>
        </w:rPr>
        <w:t>от 05.04.2013 № 44-ФЗ</w:t>
      </w:r>
      <w:r w:rsidRPr="003106FE">
        <w:rPr>
          <w:spacing w:val="40"/>
          <w:sz w:val="24"/>
          <w:szCs w:val="24"/>
        </w:rPr>
        <w:t xml:space="preserve"> </w:t>
      </w:r>
      <w:r w:rsidRPr="003106FE">
        <w:rPr>
          <w:sz w:val="24"/>
          <w:szCs w:val="24"/>
        </w:rPr>
        <w:t xml:space="preserve">«О контрактной системе в сфере закупок товаров, работ, услуг для обеспечения государственных и муниципальных нужд» по результатам торгов, проводимых администрацией </w:t>
      </w:r>
      <w:r w:rsidR="000E765E">
        <w:rPr>
          <w:sz w:val="24"/>
          <w:szCs w:val="24"/>
        </w:rPr>
        <w:t>Унечского района</w:t>
      </w:r>
      <w:r w:rsidRPr="003106FE">
        <w:rPr>
          <w:sz w:val="24"/>
          <w:szCs w:val="24"/>
        </w:rPr>
        <w:t>.</w:t>
      </w:r>
    </w:p>
    <w:p w14:paraId="5EB03CAC" w14:textId="1D342A94" w:rsidR="003106FE" w:rsidRPr="003106FE" w:rsidRDefault="003106FE" w:rsidP="003E574C">
      <w:pPr>
        <w:pStyle w:val="ad"/>
        <w:numPr>
          <w:ilvl w:val="0"/>
          <w:numId w:val="7"/>
        </w:numPr>
        <w:tabs>
          <w:tab w:val="left" w:pos="1052"/>
        </w:tabs>
        <w:ind w:left="0" w:right="4" w:firstLine="709"/>
        <w:rPr>
          <w:sz w:val="24"/>
          <w:szCs w:val="24"/>
        </w:rPr>
      </w:pPr>
      <w:r w:rsidRPr="003106FE">
        <w:rPr>
          <w:sz w:val="24"/>
          <w:szCs w:val="24"/>
        </w:rPr>
        <w:t xml:space="preserve">Финансирование выполнения работ по благоустройству и содержанию кладбищ осуществляется в пределах средств бюджета </w:t>
      </w:r>
      <w:r w:rsidR="000E765E" w:rsidRPr="007E0D7D">
        <w:rPr>
          <w:sz w:val="24"/>
          <w:szCs w:val="24"/>
        </w:rPr>
        <w:t>муниципального образования «Унечское городское поселение Унечского муниципального района Брянской области»</w:t>
      </w:r>
      <w:r w:rsidR="000E765E">
        <w:rPr>
          <w:sz w:val="24"/>
          <w:szCs w:val="24"/>
        </w:rPr>
        <w:t xml:space="preserve"> </w:t>
      </w:r>
      <w:r w:rsidRPr="003106FE">
        <w:rPr>
          <w:sz w:val="24"/>
          <w:szCs w:val="24"/>
        </w:rPr>
        <w:t>на указанные цели на</w:t>
      </w:r>
      <w:r w:rsidRPr="003106FE">
        <w:rPr>
          <w:spacing w:val="40"/>
          <w:sz w:val="24"/>
          <w:szCs w:val="24"/>
        </w:rPr>
        <w:t xml:space="preserve"> </w:t>
      </w:r>
      <w:r w:rsidRPr="003106FE">
        <w:rPr>
          <w:sz w:val="24"/>
          <w:szCs w:val="24"/>
        </w:rPr>
        <w:t>соответствующий финансовый год.</w:t>
      </w:r>
    </w:p>
    <w:p w14:paraId="2A1473BE" w14:textId="5AAFA772" w:rsidR="003106FE" w:rsidRPr="003106FE" w:rsidRDefault="003106FE" w:rsidP="003E574C">
      <w:pPr>
        <w:pStyle w:val="ad"/>
        <w:numPr>
          <w:ilvl w:val="0"/>
          <w:numId w:val="7"/>
        </w:numPr>
        <w:tabs>
          <w:tab w:val="left" w:pos="1052"/>
        </w:tabs>
        <w:ind w:left="0" w:right="4" w:firstLine="709"/>
        <w:rPr>
          <w:sz w:val="24"/>
          <w:szCs w:val="24"/>
        </w:rPr>
      </w:pPr>
      <w:r w:rsidRPr="003106FE">
        <w:rPr>
          <w:sz w:val="24"/>
          <w:szCs w:val="24"/>
        </w:rPr>
        <w:t>Организации, заключившие договор на содержание мест захоронения (кладбищ), должны содержать кладбища в надлежащем порядке и обеспечивать</w:t>
      </w:r>
      <w:r w:rsidR="00DB7B75">
        <w:rPr>
          <w:sz w:val="24"/>
          <w:szCs w:val="24"/>
        </w:rPr>
        <w:t xml:space="preserve"> выполнение работ в соответствии с муниципальным контрактом.</w:t>
      </w:r>
    </w:p>
    <w:p w14:paraId="6F858A62" w14:textId="77777777" w:rsidR="003106FE" w:rsidRPr="003106FE" w:rsidRDefault="003106FE" w:rsidP="003E574C">
      <w:pPr>
        <w:pStyle w:val="ad"/>
        <w:numPr>
          <w:ilvl w:val="0"/>
          <w:numId w:val="7"/>
        </w:numPr>
        <w:tabs>
          <w:tab w:val="left" w:pos="1052"/>
          <w:tab w:val="left" w:pos="1276"/>
        </w:tabs>
        <w:ind w:left="0" w:right="4" w:firstLine="709"/>
        <w:rPr>
          <w:sz w:val="24"/>
          <w:szCs w:val="24"/>
        </w:rPr>
      </w:pPr>
      <w:r w:rsidRPr="003106FE">
        <w:rPr>
          <w:sz w:val="24"/>
          <w:szCs w:val="24"/>
        </w:rPr>
        <w:t>Все работы по застройке и благоустройству территорий кладбищ должны выполняться с максимальным сохранением существующих деревьев, кустарников и растительного грунта.</w:t>
      </w:r>
    </w:p>
    <w:p w14:paraId="711ABE78" w14:textId="77777777" w:rsidR="003106FE" w:rsidRPr="003106FE" w:rsidRDefault="003106FE" w:rsidP="003E574C">
      <w:pPr>
        <w:pStyle w:val="ad"/>
        <w:numPr>
          <w:ilvl w:val="0"/>
          <w:numId w:val="7"/>
        </w:numPr>
        <w:tabs>
          <w:tab w:val="left" w:pos="1052"/>
          <w:tab w:val="left" w:pos="1168"/>
          <w:tab w:val="left" w:pos="1276"/>
        </w:tabs>
        <w:ind w:left="0" w:right="4" w:firstLine="709"/>
        <w:rPr>
          <w:sz w:val="24"/>
          <w:szCs w:val="24"/>
        </w:rPr>
      </w:pPr>
      <w:r w:rsidRPr="003106FE">
        <w:rPr>
          <w:sz w:val="24"/>
          <w:szCs w:val="24"/>
        </w:rPr>
        <w:t xml:space="preserve">Вырубку деревьев следует производить выборочно, максимально используя естественные зеленые насаждения (лес) для создания санитарно- защитной зоны и зоны моральной </w:t>
      </w:r>
      <w:r w:rsidRPr="003106FE">
        <w:rPr>
          <w:sz w:val="24"/>
          <w:szCs w:val="24"/>
        </w:rPr>
        <w:lastRenderedPageBreak/>
        <w:t>(зеленой) защиты.</w:t>
      </w:r>
    </w:p>
    <w:p w14:paraId="5C8685C5" w14:textId="77777777" w:rsidR="003106FE" w:rsidRPr="003106FE" w:rsidRDefault="003106FE" w:rsidP="003E574C">
      <w:pPr>
        <w:pStyle w:val="ad"/>
        <w:numPr>
          <w:ilvl w:val="0"/>
          <w:numId w:val="7"/>
        </w:numPr>
        <w:tabs>
          <w:tab w:val="left" w:pos="1052"/>
          <w:tab w:val="left" w:pos="1276"/>
        </w:tabs>
        <w:ind w:left="0" w:right="4" w:firstLine="709"/>
        <w:rPr>
          <w:sz w:val="24"/>
          <w:szCs w:val="24"/>
        </w:rPr>
      </w:pPr>
      <w:r w:rsidRPr="003106FE">
        <w:rPr>
          <w:sz w:val="24"/>
          <w:szCs w:val="24"/>
        </w:rPr>
        <w:t xml:space="preserve">Площадь зеленых насаждений должна составлять не менее 20% площади </w:t>
      </w:r>
      <w:r w:rsidRPr="003106FE">
        <w:rPr>
          <w:spacing w:val="-2"/>
          <w:sz w:val="24"/>
          <w:szCs w:val="24"/>
        </w:rPr>
        <w:t>кладбища.</w:t>
      </w:r>
    </w:p>
    <w:p w14:paraId="2FC6BA13" w14:textId="77777777" w:rsidR="003106FE" w:rsidRPr="003106FE" w:rsidRDefault="003106FE" w:rsidP="003E574C">
      <w:pPr>
        <w:pStyle w:val="ad"/>
        <w:numPr>
          <w:ilvl w:val="0"/>
          <w:numId w:val="7"/>
        </w:numPr>
        <w:tabs>
          <w:tab w:val="left" w:pos="1052"/>
          <w:tab w:val="left" w:pos="1276"/>
        </w:tabs>
        <w:ind w:left="0" w:right="4" w:firstLine="709"/>
        <w:rPr>
          <w:sz w:val="24"/>
          <w:szCs w:val="24"/>
        </w:rPr>
      </w:pPr>
      <w:r w:rsidRPr="003106FE">
        <w:rPr>
          <w:sz w:val="24"/>
          <w:szCs w:val="24"/>
        </w:rPr>
        <w:t>Озеленение вновь создаваемых мест погребения должно входить в общий комплекс производимых строительных работ и заканчиваться к моменту ввода объекта в эксплуатацию. При проектировании озеленения кладбища расстояние</w:t>
      </w:r>
      <w:r w:rsidRPr="003106FE">
        <w:rPr>
          <w:spacing w:val="40"/>
          <w:sz w:val="24"/>
          <w:szCs w:val="24"/>
        </w:rPr>
        <w:t xml:space="preserve"> </w:t>
      </w:r>
      <w:r w:rsidRPr="003106FE">
        <w:rPr>
          <w:sz w:val="24"/>
          <w:szCs w:val="24"/>
        </w:rPr>
        <w:t>от дерева до могилы должно составлять не менее 5 м.</w:t>
      </w:r>
    </w:p>
    <w:p w14:paraId="75DD26C4" w14:textId="77777777" w:rsidR="003106FE" w:rsidRPr="003106FE" w:rsidRDefault="003106FE" w:rsidP="003E574C">
      <w:pPr>
        <w:pStyle w:val="ad"/>
        <w:numPr>
          <w:ilvl w:val="0"/>
          <w:numId w:val="7"/>
        </w:numPr>
        <w:tabs>
          <w:tab w:val="left" w:pos="960"/>
          <w:tab w:val="left" w:pos="1052"/>
          <w:tab w:val="left" w:pos="1276"/>
        </w:tabs>
        <w:ind w:left="0" w:right="4" w:firstLine="709"/>
        <w:rPr>
          <w:sz w:val="24"/>
          <w:szCs w:val="24"/>
        </w:rPr>
      </w:pPr>
      <w:r w:rsidRPr="003106FE">
        <w:rPr>
          <w:sz w:val="24"/>
          <w:szCs w:val="24"/>
        </w:rPr>
        <w:t>Особенности</w:t>
      </w:r>
      <w:r w:rsidRPr="003106FE">
        <w:rPr>
          <w:spacing w:val="-8"/>
          <w:sz w:val="24"/>
          <w:szCs w:val="24"/>
        </w:rPr>
        <w:t xml:space="preserve"> </w:t>
      </w:r>
      <w:r w:rsidRPr="003106FE">
        <w:rPr>
          <w:sz w:val="24"/>
          <w:szCs w:val="24"/>
        </w:rPr>
        <w:t>содержания</w:t>
      </w:r>
      <w:r w:rsidRPr="003106FE">
        <w:rPr>
          <w:spacing w:val="-5"/>
          <w:sz w:val="24"/>
          <w:szCs w:val="24"/>
        </w:rPr>
        <w:t xml:space="preserve"> </w:t>
      </w:r>
      <w:r w:rsidRPr="003106FE">
        <w:rPr>
          <w:sz w:val="24"/>
          <w:szCs w:val="24"/>
        </w:rPr>
        <w:t>кладбища</w:t>
      </w:r>
      <w:r w:rsidRPr="003106FE">
        <w:rPr>
          <w:spacing w:val="-5"/>
          <w:sz w:val="24"/>
          <w:szCs w:val="24"/>
        </w:rPr>
        <w:t xml:space="preserve"> </w:t>
      </w:r>
      <w:r w:rsidRPr="003106FE">
        <w:rPr>
          <w:sz w:val="24"/>
          <w:szCs w:val="24"/>
        </w:rPr>
        <w:t>в</w:t>
      </w:r>
      <w:r w:rsidRPr="003106FE">
        <w:rPr>
          <w:spacing w:val="-10"/>
          <w:sz w:val="24"/>
          <w:szCs w:val="24"/>
        </w:rPr>
        <w:t xml:space="preserve"> </w:t>
      </w:r>
      <w:r w:rsidRPr="003106FE">
        <w:rPr>
          <w:sz w:val="24"/>
          <w:szCs w:val="24"/>
        </w:rPr>
        <w:t>зимний</w:t>
      </w:r>
      <w:r w:rsidRPr="003106FE">
        <w:rPr>
          <w:spacing w:val="-8"/>
          <w:sz w:val="24"/>
          <w:szCs w:val="24"/>
        </w:rPr>
        <w:t xml:space="preserve"> </w:t>
      </w:r>
      <w:r w:rsidRPr="003106FE">
        <w:rPr>
          <w:sz w:val="24"/>
          <w:szCs w:val="24"/>
        </w:rPr>
        <w:t>период</w:t>
      </w:r>
      <w:r w:rsidRPr="003106FE">
        <w:rPr>
          <w:spacing w:val="-4"/>
          <w:sz w:val="24"/>
          <w:szCs w:val="24"/>
        </w:rPr>
        <w:t xml:space="preserve"> </w:t>
      </w:r>
      <w:r w:rsidRPr="003106FE">
        <w:rPr>
          <w:sz w:val="24"/>
          <w:szCs w:val="24"/>
        </w:rPr>
        <w:t>(с</w:t>
      </w:r>
      <w:r w:rsidRPr="003106FE">
        <w:rPr>
          <w:spacing w:val="-5"/>
          <w:sz w:val="24"/>
          <w:szCs w:val="24"/>
        </w:rPr>
        <w:t xml:space="preserve"> </w:t>
      </w:r>
      <w:r w:rsidRPr="003106FE">
        <w:rPr>
          <w:sz w:val="24"/>
          <w:szCs w:val="24"/>
        </w:rPr>
        <w:t>ноября</w:t>
      </w:r>
      <w:r w:rsidRPr="003106FE">
        <w:rPr>
          <w:spacing w:val="-5"/>
          <w:sz w:val="24"/>
          <w:szCs w:val="24"/>
        </w:rPr>
        <w:t xml:space="preserve"> </w:t>
      </w:r>
      <w:r w:rsidRPr="003106FE">
        <w:rPr>
          <w:sz w:val="24"/>
          <w:szCs w:val="24"/>
        </w:rPr>
        <w:t>по</w:t>
      </w:r>
      <w:r w:rsidRPr="003106FE">
        <w:rPr>
          <w:spacing w:val="-4"/>
          <w:sz w:val="24"/>
          <w:szCs w:val="24"/>
        </w:rPr>
        <w:t xml:space="preserve"> </w:t>
      </w:r>
      <w:r w:rsidRPr="003106FE">
        <w:rPr>
          <w:spacing w:val="-2"/>
          <w:sz w:val="24"/>
          <w:szCs w:val="24"/>
        </w:rPr>
        <w:t>март):</w:t>
      </w:r>
    </w:p>
    <w:p w14:paraId="4025326D" w14:textId="77777777" w:rsidR="003106FE" w:rsidRPr="003106FE" w:rsidRDefault="003106FE" w:rsidP="003E574C">
      <w:pPr>
        <w:pStyle w:val="ad"/>
        <w:numPr>
          <w:ilvl w:val="1"/>
          <w:numId w:val="7"/>
        </w:numPr>
        <w:tabs>
          <w:tab w:val="left" w:pos="1052"/>
          <w:tab w:val="left" w:pos="1116"/>
          <w:tab w:val="left" w:pos="1276"/>
        </w:tabs>
        <w:ind w:left="0" w:right="4" w:firstLine="709"/>
        <w:rPr>
          <w:sz w:val="24"/>
          <w:szCs w:val="24"/>
        </w:rPr>
      </w:pPr>
      <w:r w:rsidRPr="003106FE">
        <w:rPr>
          <w:sz w:val="24"/>
          <w:szCs w:val="24"/>
        </w:rPr>
        <w:t xml:space="preserve">проезды и пешеходные дорожки должны быть очищены от снега. Допускается наличие ровного снежного наката без наличия ледяных отложений. Проезды и пешеходные дорожки должны быть обработаны противогололедными </w:t>
      </w:r>
      <w:r w:rsidRPr="003106FE">
        <w:rPr>
          <w:spacing w:val="-2"/>
          <w:sz w:val="24"/>
          <w:szCs w:val="24"/>
        </w:rPr>
        <w:t>материалами;</w:t>
      </w:r>
    </w:p>
    <w:p w14:paraId="6E0C57F0" w14:textId="77777777" w:rsidR="003106FE" w:rsidRPr="003106FE" w:rsidRDefault="003106FE" w:rsidP="003E574C">
      <w:pPr>
        <w:pStyle w:val="ad"/>
        <w:numPr>
          <w:ilvl w:val="1"/>
          <w:numId w:val="7"/>
        </w:numPr>
        <w:tabs>
          <w:tab w:val="left" w:pos="1052"/>
          <w:tab w:val="left" w:pos="1078"/>
          <w:tab w:val="left" w:pos="1276"/>
        </w:tabs>
        <w:ind w:left="0" w:right="4" w:firstLine="709"/>
        <w:rPr>
          <w:sz w:val="24"/>
          <w:szCs w:val="24"/>
        </w:rPr>
      </w:pPr>
      <w:r w:rsidRPr="003106FE">
        <w:rPr>
          <w:sz w:val="24"/>
          <w:szCs w:val="24"/>
        </w:rPr>
        <w:t xml:space="preserve">обработка проезжей части должна начинаться сразу после окончания </w:t>
      </w:r>
      <w:r w:rsidRPr="003106FE">
        <w:rPr>
          <w:spacing w:val="-2"/>
          <w:sz w:val="24"/>
          <w:szCs w:val="24"/>
        </w:rPr>
        <w:t>снегопада;</w:t>
      </w:r>
    </w:p>
    <w:p w14:paraId="6A9671F2" w14:textId="77777777" w:rsidR="003106FE" w:rsidRPr="003106FE" w:rsidRDefault="003106FE" w:rsidP="003E574C">
      <w:pPr>
        <w:pStyle w:val="ad"/>
        <w:numPr>
          <w:ilvl w:val="1"/>
          <w:numId w:val="7"/>
        </w:numPr>
        <w:tabs>
          <w:tab w:val="left" w:pos="1052"/>
          <w:tab w:val="left" w:pos="1276"/>
        </w:tabs>
        <w:ind w:left="0" w:right="4" w:firstLine="709"/>
        <w:rPr>
          <w:sz w:val="24"/>
          <w:szCs w:val="24"/>
        </w:rPr>
      </w:pPr>
      <w:r w:rsidRPr="003106FE">
        <w:rPr>
          <w:sz w:val="24"/>
          <w:szCs w:val="24"/>
        </w:rPr>
        <w:t xml:space="preserve">запрещается применение химических реагентов на пешеходных частях мест погребения, складирование счищаемого с проездов и пешеходных дорожек снега и льда, содержащих противогололедные материалы, на могилы, газоны, </w:t>
      </w:r>
      <w:r w:rsidRPr="003106FE">
        <w:rPr>
          <w:spacing w:val="-2"/>
          <w:sz w:val="24"/>
          <w:szCs w:val="24"/>
        </w:rPr>
        <w:t>кустарники.</w:t>
      </w:r>
    </w:p>
    <w:p w14:paraId="289E3026" w14:textId="77777777" w:rsidR="003106FE" w:rsidRPr="003106FE" w:rsidRDefault="003106FE" w:rsidP="003E574C">
      <w:pPr>
        <w:pStyle w:val="ad"/>
        <w:numPr>
          <w:ilvl w:val="0"/>
          <w:numId w:val="7"/>
        </w:numPr>
        <w:tabs>
          <w:tab w:val="left" w:pos="1052"/>
          <w:tab w:val="left" w:pos="1223"/>
          <w:tab w:val="left" w:pos="1276"/>
        </w:tabs>
        <w:ind w:left="0" w:right="4" w:firstLine="709"/>
        <w:rPr>
          <w:sz w:val="24"/>
          <w:szCs w:val="24"/>
        </w:rPr>
      </w:pPr>
      <w:r w:rsidRPr="003106FE">
        <w:rPr>
          <w:sz w:val="24"/>
          <w:szCs w:val="24"/>
        </w:rPr>
        <w:t xml:space="preserve">Особенности содержания кладбища в летний период (с апреля по </w:t>
      </w:r>
      <w:r w:rsidRPr="003106FE">
        <w:rPr>
          <w:spacing w:val="-2"/>
          <w:sz w:val="24"/>
          <w:szCs w:val="24"/>
        </w:rPr>
        <w:t>октябрь):</w:t>
      </w:r>
    </w:p>
    <w:p w14:paraId="57A9F679" w14:textId="77777777" w:rsidR="003106FE" w:rsidRPr="003106FE" w:rsidRDefault="003106FE" w:rsidP="003E574C">
      <w:pPr>
        <w:pStyle w:val="ad"/>
        <w:numPr>
          <w:ilvl w:val="0"/>
          <w:numId w:val="6"/>
        </w:numPr>
        <w:tabs>
          <w:tab w:val="left" w:pos="885"/>
          <w:tab w:val="left" w:pos="1052"/>
          <w:tab w:val="left" w:pos="1276"/>
        </w:tabs>
        <w:ind w:left="0" w:right="4" w:firstLine="709"/>
        <w:rPr>
          <w:sz w:val="24"/>
          <w:szCs w:val="24"/>
        </w:rPr>
      </w:pPr>
      <w:r w:rsidRPr="003106FE">
        <w:rPr>
          <w:sz w:val="24"/>
          <w:szCs w:val="24"/>
        </w:rPr>
        <w:t>проезды и пешеходные дорожки, проходы между могилами должны быть очищены от различного рода загрязнений;</w:t>
      </w:r>
    </w:p>
    <w:p w14:paraId="2E61638A" w14:textId="054DEAE8" w:rsidR="003106FE" w:rsidRPr="003E574C" w:rsidRDefault="003106FE" w:rsidP="003E574C">
      <w:pPr>
        <w:pStyle w:val="ad"/>
        <w:numPr>
          <w:ilvl w:val="0"/>
          <w:numId w:val="6"/>
        </w:numPr>
        <w:tabs>
          <w:tab w:val="left" w:pos="945"/>
          <w:tab w:val="left" w:pos="1052"/>
          <w:tab w:val="left" w:pos="1276"/>
        </w:tabs>
        <w:ind w:left="0" w:right="4" w:firstLine="709"/>
        <w:rPr>
          <w:sz w:val="24"/>
          <w:szCs w:val="24"/>
        </w:rPr>
      </w:pPr>
      <w:r w:rsidRPr="003106FE">
        <w:rPr>
          <w:sz w:val="24"/>
          <w:szCs w:val="24"/>
        </w:rPr>
        <w:t xml:space="preserve">мероприятия по санитарной обработке зеленых насаждений, удалению поросли сорной древесно-кустарниковой растительности должны производиться </w:t>
      </w:r>
      <w:r w:rsidRPr="003106FE">
        <w:rPr>
          <w:spacing w:val="-2"/>
          <w:sz w:val="24"/>
          <w:szCs w:val="24"/>
        </w:rPr>
        <w:t>ежегодно.</w:t>
      </w:r>
    </w:p>
    <w:p w14:paraId="19396B60" w14:textId="77777777" w:rsidR="003E574C" w:rsidRPr="003106FE" w:rsidRDefault="003E574C" w:rsidP="003E574C">
      <w:pPr>
        <w:pStyle w:val="ad"/>
        <w:tabs>
          <w:tab w:val="left" w:pos="945"/>
          <w:tab w:val="left" w:pos="1052"/>
          <w:tab w:val="left" w:pos="1276"/>
        </w:tabs>
        <w:ind w:left="709" w:right="4" w:firstLine="0"/>
        <w:rPr>
          <w:sz w:val="24"/>
          <w:szCs w:val="24"/>
        </w:rPr>
      </w:pPr>
    </w:p>
    <w:p w14:paraId="693467F7" w14:textId="77777777" w:rsidR="003106FE" w:rsidRPr="003106FE" w:rsidRDefault="003106FE" w:rsidP="00E63A80">
      <w:pPr>
        <w:pStyle w:val="1"/>
        <w:numPr>
          <w:ilvl w:val="0"/>
          <w:numId w:val="14"/>
        </w:numPr>
        <w:tabs>
          <w:tab w:val="left" w:pos="2146"/>
        </w:tabs>
        <w:ind w:left="2146" w:right="4" w:hanging="359"/>
        <w:jc w:val="left"/>
        <w:rPr>
          <w:sz w:val="24"/>
          <w:szCs w:val="24"/>
        </w:rPr>
      </w:pPr>
      <w:r w:rsidRPr="003106FE">
        <w:rPr>
          <w:sz w:val="24"/>
          <w:szCs w:val="24"/>
        </w:rPr>
        <w:t>Правила</w:t>
      </w:r>
      <w:r w:rsidRPr="003106FE">
        <w:rPr>
          <w:spacing w:val="-7"/>
          <w:sz w:val="24"/>
          <w:szCs w:val="24"/>
        </w:rPr>
        <w:t xml:space="preserve"> </w:t>
      </w:r>
      <w:r w:rsidRPr="003106FE">
        <w:rPr>
          <w:sz w:val="24"/>
          <w:szCs w:val="24"/>
        </w:rPr>
        <w:t>посещения</w:t>
      </w:r>
      <w:r w:rsidRPr="003106FE">
        <w:rPr>
          <w:spacing w:val="-7"/>
          <w:sz w:val="24"/>
          <w:szCs w:val="24"/>
        </w:rPr>
        <w:t xml:space="preserve"> </w:t>
      </w:r>
      <w:r w:rsidRPr="003106FE">
        <w:rPr>
          <w:sz w:val="24"/>
          <w:szCs w:val="24"/>
        </w:rPr>
        <w:t>кладбищ,</w:t>
      </w:r>
      <w:r w:rsidRPr="003106FE">
        <w:rPr>
          <w:spacing w:val="-7"/>
          <w:sz w:val="24"/>
          <w:szCs w:val="24"/>
        </w:rPr>
        <w:t xml:space="preserve"> </w:t>
      </w:r>
      <w:r w:rsidRPr="003106FE">
        <w:rPr>
          <w:sz w:val="24"/>
          <w:szCs w:val="24"/>
        </w:rPr>
        <w:t>права</w:t>
      </w:r>
      <w:r w:rsidRPr="003106FE">
        <w:rPr>
          <w:spacing w:val="-8"/>
          <w:sz w:val="24"/>
          <w:szCs w:val="24"/>
        </w:rPr>
        <w:t xml:space="preserve"> </w:t>
      </w:r>
      <w:r w:rsidRPr="003106FE">
        <w:rPr>
          <w:sz w:val="24"/>
          <w:szCs w:val="24"/>
        </w:rPr>
        <w:t>и</w:t>
      </w:r>
      <w:r w:rsidRPr="003106FE">
        <w:rPr>
          <w:spacing w:val="-6"/>
          <w:sz w:val="24"/>
          <w:szCs w:val="24"/>
        </w:rPr>
        <w:t xml:space="preserve"> </w:t>
      </w:r>
      <w:r w:rsidRPr="003106FE">
        <w:rPr>
          <w:sz w:val="24"/>
          <w:szCs w:val="24"/>
        </w:rPr>
        <w:t>обязанности</w:t>
      </w:r>
      <w:r w:rsidRPr="003106FE">
        <w:rPr>
          <w:spacing w:val="-6"/>
          <w:sz w:val="24"/>
          <w:szCs w:val="24"/>
        </w:rPr>
        <w:t xml:space="preserve"> </w:t>
      </w:r>
      <w:r w:rsidRPr="003106FE">
        <w:rPr>
          <w:spacing w:val="-2"/>
          <w:sz w:val="24"/>
          <w:szCs w:val="24"/>
        </w:rPr>
        <w:t>граждан</w:t>
      </w:r>
    </w:p>
    <w:p w14:paraId="1A856FD6" w14:textId="77777777" w:rsidR="003106FE" w:rsidRPr="003106FE" w:rsidRDefault="003106FE" w:rsidP="004324C1">
      <w:pPr>
        <w:pStyle w:val="ad"/>
        <w:numPr>
          <w:ilvl w:val="0"/>
          <w:numId w:val="5"/>
        </w:numPr>
        <w:tabs>
          <w:tab w:val="left" w:pos="1121"/>
        </w:tabs>
        <w:ind w:left="0" w:right="4" w:firstLine="709"/>
        <w:jc w:val="both"/>
        <w:rPr>
          <w:sz w:val="24"/>
          <w:szCs w:val="24"/>
        </w:rPr>
      </w:pPr>
      <w:r w:rsidRPr="003106FE">
        <w:rPr>
          <w:sz w:val="24"/>
          <w:szCs w:val="24"/>
        </w:rPr>
        <w:t>Родственники,</w:t>
      </w:r>
      <w:r w:rsidRPr="003106FE">
        <w:rPr>
          <w:spacing w:val="-1"/>
          <w:sz w:val="24"/>
          <w:szCs w:val="24"/>
        </w:rPr>
        <w:t xml:space="preserve"> </w:t>
      </w:r>
      <w:r w:rsidRPr="003106FE">
        <w:rPr>
          <w:sz w:val="24"/>
          <w:szCs w:val="24"/>
        </w:rPr>
        <w:t>законные представители умершего или иное лицо,</w:t>
      </w:r>
      <w:r w:rsidRPr="003106FE">
        <w:rPr>
          <w:spacing w:val="-1"/>
          <w:sz w:val="24"/>
          <w:szCs w:val="24"/>
        </w:rPr>
        <w:t xml:space="preserve"> </w:t>
      </w:r>
      <w:r w:rsidRPr="003106FE">
        <w:rPr>
          <w:sz w:val="24"/>
          <w:szCs w:val="24"/>
        </w:rPr>
        <w:t xml:space="preserve">взявшее на себя обязанность осуществить погребение умершего, обязаны осуществлять уход за захоронением, содержать его в надлежащем состоянии, следить за состоянием надмогильных сооружений, своевременно удалять бытовой и растительный мусор, а также увядшие венки и цветы в специально отведенные </w:t>
      </w:r>
      <w:r w:rsidRPr="003106FE">
        <w:rPr>
          <w:spacing w:val="-2"/>
          <w:sz w:val="24"/>
          <w:szCs w:val="24"/>
        </w:rPr>
        <w:t>места.</w:t>
      </w:r>
    </w:p>
    <w:p w14:paraId="461D1037" w14:textId="77777777" w:rsidR="003106FE" w:rsidRPr="003106FE" w:rsidRDefault="003106FE" w:rsidP="004324C1">
      <w:pPr>
        <w:pStyle w:val="ad"/>
        <w:numPr>
          <w:ilvl w:val="0"/>
          <w:numId w:val="5"/>
        </w:numPr>
        <w:tabs>
          <w:tab w:val="left" w:pos="1121"/>
          <w:tab w:val="left" w:pos="1256"/>
        </w:tabs>
        <w:ind w:left="0" w:right="4" w:firstLine="709"/>
        <w:jc w:val="both"/>
        <w:rPr>
          <w:sz w:val="24"/>
          <w:szCs w:val="24"/>
        </w:rPr>
      </w:pPr>
      <w:r w:rsidRPr="003106FE">
        <w:rPr>
          <w:sz w:val="24"/>
          <w:szCs w:val="24"/>
        </w:rPr>
        <w:t>При неопрятном и запущенном состоянии захоронения (могилы), отсутствии действий по благоустройству захоронения (могилы) со стороны лица, ответственного за захоронение, или при отсутствии сведений об ответственном лице в течение десяти лет, захоронение (могила) признается бесхозяйным в порядке, установленном действующим законодательством.</w:t>
      </w:r>
    </w:p>
    <w:p w14:paraId="6403E0B3" w14:textId="77777777" w:rsidR="003106FE" w:rsidRPr="003106FE" w:rsidRDefault="003106FE" w:rsidP="004324C1">
      <w:pPr>
        <w:pStyle w:val="ad"/>
        <w:numPr>
          <w:ilvl w:val="0"/>
          <w:numId w:val="5"/>
        </w:numPr>
        <w:tabs>
          <w:tab w:val="left" w:pos="1121"/>
        </w:tabs>
        <w:ind w:left="0" w:right="4" w:firstLine="709"/>
        <w:jc w:val="both"/>
        <w:rPr>
          <w:sz w:val="24"/>
          <w:szCs w:val="24"/>
        </w:rPr>
      </w:pPr>
      <w:r w:rsidRPr="003106FE">
        <w:rPr>
          <w:sz w:val="24"/>
          <w:szCs w:val="24"/>
        </w:rPr>
        <w:t>На</w:t>
      </w:r>
      <w:r w:rsidRPr="003106FE">
        <w:rPr>
          <w:spacing w:val="-6"/>
          <w:sz w:val="24"/>
          <w:szCs w:val="24"/>
        </w:rPr>
        <w:t xml:space="preserve"> </w:t>
      </w:r>
      <w:r w:rsidRPr="003106FE">
        <w:rPr>
          <w:sz w:val="24"/>
          <w:szCs w:val="24"/>
        </w:rPr>
        <w:t>территории</w:t>
      </w:r>
      <w:r w:rsidRPr="003106FE">
        <w:rPr>
          <w:spacing w:val="-6"/>
          <w:sz w:val="24"/>
          <w:szCs w:val="24"/>
        </w:rPr>
        <w:t xml:space="preserve"> </w:t>
      </w:r>
      <w:r w:rsidRPr="003106FE">
        <w:rPr>
          <w:sz w:val="24"/>
          <w:szCs w:val="24"/>
        </w:rPr>
        <w:t>кладбищ</w:t>
      </w:r>
      <w:r w:rsidRPr="003106FE">
        <w:rPr>
          <w:spacing w:val="-9"/>
          <w:sz w:val="24"/>
          <w:szCs w:val="24"/>
        </w:rPr>
        <w:t xml:space="preserve"> </w:t>
      </w:r>
      <w:r w:rsidRPr="003106FE">
        <w:rPr>
          <w:sz w:val="24"/>
          <w:szCs w:val="24"/>
        </w:rPr>
        <w:t>посетители</w:t>
      </w:r>
      <w:r w:rsidRPr="003106FE">
        <w:rPr>
          <w:spacing w:val="-5"/>
          <w:sz w:val="24"/>
          <w:szCs w:val="24"/>
        </w:rPr>
        <w:t xml:space="preserve"> </w:t>
      </w:r>
      <w:r w:rsidRPr="003106FE">
        <w:rPr>
          <w:spacing w:val="-2"/>
          <w:sz w:val="24"/>
          <w:szCs w:val="24"/>
        </w:rPr>
        <w:t>должны:</w:t>
      </w:r>
    </w:p>
    <w:p w14:paraId="03D02140"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а)</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соблюдать</w:t>
      </w:r>
      <w:r w:rsidRPr="003106FE">
        <w:rPr>
          <w:rFonts w:ascii="Times New Roman" w:hAnsi="Times New Roman" w:cs="Times New Roman"/>
          <w:spacing w:val="-8"/>
          <w:sz w:val="24"/>
          <w:szCs w:val="24"/>
        </w:rPr>
        <w:t xml:space="preserve"> </w:t>
      </w:r>
      <w:r w:rsidRPr="003106FE">
        <w:rPr>
          <w:rFonts w:ascii="Times New Roman" w:hAnsi="Times New Roman" w:cs="Times New Roman"/>
          <w:sz w:val="24"/>
          <w:szCs w:val="24"/>
        </w:rPr>
        <w:t>общественный</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порядок</w:t>
      </w:r>
      <w:r w:rsidRPr="003106FE">
        <w:rPr>
          <w:rFonts w:ascii="Times New Roman" w:hAnsi="Times New Roman" w:cs="Times New Roman"/>
          <w:spacing w:val="-3"/>
          <w:sz w:val="24"/>
          <w:szCs w:val="24"/>
        </w:rPr>
        <w:t xml:space="preserve"> </w:t>
      </w:r>
      <w:r w:rsidRPr="003106FE">
        <w:rPr>
          <w:rFonts w:ascii="Times New Roman" w:hAnsi="Times New Roman" w:cs="Times New Roman"/>
          <w:sz w:val="24"/>
          <w:szCs w:val="24"/>
        </w:rPr>
        <w:t>и</w:t>
      </w:r>
      <w:r w:rsidRPr="003106FE">
        <w:rPr>
          <w:rFonts w:ascii="Times New Roman" w:hAnsi="Times New Roman" w:cs="Times New Roman"/>
          <w:spacing w:val="-3"/>
          <w:sz w:val="24"/>
          <w:szCs w:val="24"/>
        </w:rPr>
        <w:t xml:space="preserve"> </w:t>
      </w:r>
      <w:r w:rsidRPr="003106FE">
        <w:rPr>
          <w:rFonts w:ascii="Times New Roman" w:hAnsi="Times New Roman" w:cs="Times New Roman"/>
          <w:spacing w:val="-2"/>
          <w:sz w:val="24"/>
          <w:szCs w:val="24"/>
        </w:rPr>
        <w:t>тишину;</w:t>
      </w:r>
    </w:p>
    <w:p w14:paraId="62984F24"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 xml:space="preserve">б) образовавшийся после уборки могил мусор относить на контейнерные </w:t>
      </w:r>
      <w:r w:rsidRPr="003106FE">
        <w:rPr>
          <w:rFonts w:ascii="Times New Roman" w:hAnsi="Times New Roman" w:cs="Times New Roman"/>
          <w:spacing w:val="-2"/>
          <w:sz w:val="24"/>
          <w:szCs w:val="24"/>
        </w:rPr>
        <w:t>площадки.</w:t>
      </w:r>
    </w:p>
    <w:p w14:paraId="08210F71" w14:textId="77777777" w:rsidR="003106FE" w:rsidRPr="003106FE" w:rsidRDefault="003106FE" w:rsidP="004324C1">
      <w:pPr>
        <w:pStyle w:val="ad"/>
        <w:numPr>
          <w:ilvl w:val="0"/>
          <w:numId w:val="5"/>
        </w:numPr>
        <w:tabs>
          <w:tab w:val="left" w:pos="1029"/>
          <w:tab w:val="left" w:pos="1121"/>
        </w:tabs>
        <w:ind w:left="0" w:right="4" w:firstLine="709"/>
        <w:jc w:val="both"/>
        <w:rPr>
          <w:sz w:val="24"/>
          <w:szCs w:val="24"/>
        </w:rPr>
      </w:pPr>
      <w:r w:rsidRPr="003106FE">
        <w:rPr>
          <w:sz w:val="24"/>
          <w:szCs w:val="24"/>
        </w:rPr>
        <w:t>Посетители</w:t>
      </w:r>
      <w:r w:rsidRPr="003106FE">
        <w:rPr>
          <w:spacing w:val="-6"/>
          <w:sz w:val="24"/>
          <w:szCs w:val="24"/>
        </w:rPr>
        <w:t xml:space="preserve"> </w:t>
      </w:r>
      <w:r w:rsidRPr="003106FE">
        <w:rPr>
          <w:sz w:val="24"/>
          <w:szCs w:val="24"/>
        </w:rPr>
        <w:t>кладбища</w:t>
      </w:r>
      <w:r w:rsidRPr="003106FE">
        <w:rPr>
          <w:spacing w:val="-5"/>
          <w:sz w:val="24"/>
          <w:szCs w:val="24"/>
        </w:rPr>
        <w:t xml:space="preserve"> </w:t>
      </w:r>
      <w:r w:rsidRPr="003106FE">
        <w:rPr>
          <w:sz w:val="24"/>
          <w:szCs w:val="24"/>
        </w:rPr>
        <w:t>имеют</w:t>
      </w:r>
      <w:r w:rsidRPr="003106FE">
        <w:rPr>
          <w:spacing w:val="-8"/>
          <w:sz w:val="24"/>
          <w:szCs w:val="24"/>
        </w:rPr>
        <w:t xml:space="preserve"> </w:t>
      </w:r>
      <w:r w:rsidRPr="003106FE">
        <w:rPr>
          <w:spacing w:val="-2"/>
          <w:sz w:val="24"/>
          <w:szCs w:val="24"/>
        </w:rPr>
        <w:t>право:</w:t>
      </w:r>
    </w:p>
    <w:p w14:paraId="775A2316"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а)</w:t>
      </w:r>
      <w:r w:rsidRPr="003106FE">
        <w:rPr>
          <w:rFonts w:ascii="Times New Roman" w:hAnsi="Times New Roman" w:cs="Times New Roman"/>
          <w:spacing w:val="-6"/>
          <w:sz w:val="24"/>
          <w:szCs w:val="24"/>
        </w:rPr>
        <w:t xml:space="preserve"> </w:t>
      </w:r>
      <w:r w:rsidRPr="003106FE">
        <w:rPr>
          <w:rFonts w:ascii="Times New Roman" w:hAnsi="Times New Roman" w:cs="Times New Roman"/>
          <w:sz w:val="24"/>
          <w:szCs w:val="24"/>
        </w:rPr>
        <w:t>выбирать</w:t>
      </w:r>
      <w:r w:rsidRPr="003106FE">
        <w:rPr>
          <w:rFonts w:ascii="Times New Roman" w:hAnsi="Times New Roman" w:cs="Times New Roman"/>
          <w:spacing w:val="-6"/>
          <w:sz w:val="24"/>
          <w:szCs w:val="24"/>
        </w:rPr>
        <w:t xml:space="preserve"> </w:t>
      </w:r>
      <w:r w:rsidRPr="003106FE">
        <w:rPr>
          <w:rFonts w:ascii="Times New Roman" w:hAnsi="Times New Roman" w:cs="Times New Roman"/>
          <w:sz w:val="24"/>
          <w:szCs w:val="24"/>
        </w:rPr>
        <w:t>варианты</w:t>
      </w:r>
      <w:r w:rsidRPr="003106FE">
        <w:rPr>
          <w:rFonts w:ascii="Times New Roman" w:hAnsi="Times New Roman" w:cs="Times New Roman"/>
          <w:spacing w:val="-6"/>
          <w:sz w:val="24"/>
          <w:szCs w:val="24"/>
        </w:rPr>
        <w:t xml:space="preserve"> </w:t>
      </w:r>
      <w:r w:rsidRPr="003106FE">
        <w:rPr>
          <w:rFonts w:ascii="Times New Roman" w:hAnsi="Times New Roman" w:cs="Times New Roman"/>
          <w:sz w:val="24"/>
          <w:szCs w:val="24"/>
        </w:rPr>
        <w:t>обустройства</w:t>
      </w:r>
      <w:r w:rsidRPr="003106FE">
        <w:rPr>
          <w:rFonts w:ascii="Times New Roman" w:hAnsi="Times New Roman" w:cs="Times New Roman"/>
          <w:spacing w:val="-6"/>
          <w:sz w:val="24"/>
          <w:szCs w:val="24"/>
        </w:rPr>
        <w:t xml:space="preserve"> </w:t>
      </w:r>
      <w:r w:rsidRPr="003106FE">
        <w:rPr>
          <w:rFonts w:ascii="Times New Roman" w:hAnsi="Times New Roman" w:cs="Times New Roman"/>
          <w:spacing w:val="-2"/>
          <w:sz w:val="24"/>
          <w:szCs w:val="24"/>
        </w:rPr>
        <w:t>участка;</w:t>
      </w:r>
    </w:p>
    <w:p w14:paraId="5800F64E"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б) сажать низкорослые деревья в соответствии с проектом озеленения кладбища по согласованию с администрацией;</w:t>
      </w:r>
    </w:p>
    <w:p w14:paraId="37F5FD28"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в)</w:t>
      </w:r>
      <w:r w:rsidRPr="003106FE">
        <w:rPr>
          <w:rFonts w:ascii="Times New Roman" w:hAnsi="Times New Roman" w:cs="Times New Roman"/>
          <w:spacing w:val="-4"/>
          <w:sz w:val="24"/>
          <w:szCs w:val="24"/>
        </w:rPr>
        <w:t xml:space="preserve"> </w:t>
      </w:r>
      <w:r w:rsidRPr="003106FE">
        <w:rPr>
          <w:rFonts w:ascii="Times New Roman" w:hAnsi="Times New Roman" w:cs="Times New Roman"/>
          <w:sz w:val="24"/>
          <w:szCs w:val="24"/>
        </w:rPr>
        <w:t>на</w:t>
      </w:r>
      <w:r w:rsidRPr="003106FE">
        <w:rPr>
          <w:rFonts w:ascii="Times New Roman" w:hAnsi="Times New Roman" w:cs="Times New Roman"/>
          <w:spacing w:val="-3"/>
          <w:sz w:val="24"/>
          <w:szCs w:val="24"/>
        </w:rPr>
        <w:t xml:space="preserve"> </w:t>
      </w:r>
      <w:r w:rsidRPr="003106FE">
        <w:rPr>
          <w:rFonts w:ascii="Times New Roman" w:hAnsi="Times New Roman" w:cs="Times New Roman"/>
          <w:sz w:val="24"/>
          <w:szCs w:val="24"/>
        </w:rPr>
        <w:t>посадку</w:t>
      </w:r>
      <w:r w:rsidRPr="003106FE">
        <w:rPr>
          <w:rFonts w:ascii="Times New Roman" w:hAnsi="Times New Roman" w:cs="Times New Roman"/>
          <w:spacing w:val="-6"/>
          <w:sz w:val="24"/>
          <w:szCs w:val="24"/>
        </w:rPr>
        <w:t xml:space="preserve"> </w:t>
      </w:r>
      <w:r w:rsidRPr="003106FE">
        <w:rPr>
          <w:rFonts w:ascii="Times New Roman" w:hAnsi="Times New Roman" w:cs="Times New Roman"/>
          <w:sz w:val="24"/>
          <w:szCs w:val="24"/>
        </w:rPr>
        <w:t>цветов</w:t>
      </w:r>
      <w:r w:rsidRPr="003106FE">
        <w:rPr>
          <w:rFonts w:ascii="Times New Roman" w:hAnsi="Times New Roman" w:cs="Times New Roman"/>
          <w:spacing w:val="-3"/>
          <w:sz w:val="24"/>
          <w:szCs w:val="24"/>
        </w:rPr>
        <w:t xml:space="preserve"> </w:t>
      </w:r>
      <w:r w:rsidRPr="003106FE">
        <w:rPr>
          <w:rFonts w:ascii="Times New Roman" w:hAnsi="Times New Roman" w:cs="Times New Roman"/>
          <w:sz w:val="24"/>
          <w:szCs w:val="24"/>
        </w:rPr>
        <w:t>на</w:t>
      </w:r>
      <w:r w:rsidRPr="003106FE">
        <w:rPr>
          <w:rFonts w:ascii="Times New Roman" w:hAnsi="Times New Roman" w:cs="Times New Roman"/>
          <w:spacing w:val="-3"/>
          <w:sz w:val="24"/>
          <w:szCs w:val="24"/>
        </w:rPr>
        <w:t xml:space="preserve"> </w:t>
      </w:r>
      <w:r w:rsidRPr="003106FE">
        <w:rPr>
          <w:rFonts w:ascii="Times New Roman" w:hAnsi="Times New Roman" w:cs="Times New Roman"/>
          <w:sz w:val="24"/>
          <w:szCs w:val="24"/>
        </w:rPr>
        <w:t>могильном</w:t>
      </w:r>
      <w:r w:rsidRPr="003106FE">
        <w:rPr>
          <w:rFonts w:ascii="Times New Roman" w:hAnsi="Times New Roman" w:cs="Times New Roman"/>
          <w:spacing w:val="-2"/>
          <w:sz w:val="24"/>
          <w:szCs w:val="24"/>
        </w:rPr>
        <w:t xml:space="preserve"> участке;</w:t>
      </w:r>
    </w:p>
    <w:p w14:paraId="72FDB3CE"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г) беспрепятственно проезжать на территорию кладбища в случаях (установки (замены) надмогильных сооружений (памятников, замены оград и</w:t>
      </w:r>
      <w:r w:rsidRPr="003106FE">
        <w:rPr>
          <w:rFonts w:ascii="Times New Roman" w:hAnsi="Times New Roman" w:cs="Times New Roman"/>
          <w:spacing w:val="40"/>
          <w:sz w:val="24"/>
          <w:szCs w:val="24"/>
        </w:rPr>
        <w:t xml:space="preserve"> </w:t>
      </w:r>
      <w:r w:rsidRPr="003106FE">
        <w:rPr>
          <w:rFonts w:ascii="Times New Roman" w:hAnsi="Times New Roman" w:cs="Times New Roman"/>
          <w:spacing w:val="-2"/>
          <w:sz w:val="24"/>
          <w:szCs w:val="24"/>
        </w:rPr>
        <w:t>т.п.).</w:t>
      </w:r>
    </w:p>
    <w:p w14:paraId="09E7E298" w14:textId="77777777" w:rsidR="003106FE" w:rsidRPr="003106FE" w:rsidRDefault="003106FE" w:rsidP="004324C1">
      <w:pPr>
        <w:pStyle w:val="ad"/>
        <w:numPr>
          <w:ilvl w:val="0"/>
          <w:numId w:val="5"/>
        </w:numPr>
        <w:tabs>
          <w:tab w:val="left" w:pos="961"/>
          <w:tab w:val="left" w:pos="1121"/>
        </w:tabs>
        <w:ind w:left="0" w:right="4" w:firstLine="709"/>
        <w:jc w:val="both"/>
        <w:rPr>
          <w:sz w:val="24"/>
          <w:szCs w:val="24"/>
        </w:rPr>
      </w:pPr>
      <w:r w:rsidRPr="003106FE">
        <w:rPr>
          <w:sz w:val="24"/>
          <w:szCs w:val="24"/>
        </w:rPr>
        <w:t>На</w:t>
      </w:r>
      <w:r w:rsidRPr="003106FE">
        <w:rPr>
          <w:spacing w:val="-6"/>
          <w:sz w:val="24"/>
          <w:szCs w:val="24"/>
        </w:rPr>
        <w:t xml:space="preserve"> </w:t>
      </w:r>
      <w:r w:rsidRPr="003106FE">
        <w:rPr>
          <w:sz w:val="24"/>
          <w:szCs w:val="24"/>
        </w:rPr>
        <w:t>территории</w:t>
      </w:r>
      <w:r w:rsidRPr="003106FE">
        <w:rPr>
          <w:spacing w:val="-6"/>
          <w:sz w:val="24"/>
          <w:szCs w:val="24"/>
        </w:rPr>
        <w:t xml:space="preserve"> </w:t>
      </w:r>
      <w:r w:rsidRPr="003106FE">
        <w:rPr>
          <w:sz w:val="24"/>
          <w:szCs w:val="24"/>
        </w:rPr>
        <w:t>кладбища</w:t>
      </w:r>
      <w:r w:rsidRPr="003106FE">
        <w:rPr>
          <w:spacing w:val="-5"/>
          <w:sz w:val="24"/>
          <w:szCs w:val="24"/>
        </w:rPr>
        <w:t xml:space="preserve"> </w:t>
      </w:r>
      <w:r w:rsidRPr="003106FE">
        <w:rPr>
          <w:spacing w:val="-2"/>
          <w:sz w:val="24"/>
          <w:szCs w:val="24"/>
        </w:rPr>
        <w:t>запрещается:</w:t>
      </w:r>
    </w:p>
    <w:p w14:paraId="1FECA555"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движение транспорта, не связанного с оказанием ритуальных услуг; причинять</w:t>
      </w:r>
      <w:r w:rsidRPr="003106FE">
        <w:rPr>
          <w:rFonts w:ascii="Times New Roman" w:hAnsi="Times New Roman" w:cs="Times New Roman"/>
          <w:spacing w:val="10"/>
          <w:sz w:val="24"/>
          <w:szCs w:val="24"/>
        </w:rPr>
        <w:t xml:space="preserve"> </w:t>
      </w:r>
      <w:r w:rsidRPr="003106FE">
        <w:rPr>
          <w:rFonts w:ascii="Times New Roman" w:hAnsi="Times New Roman" w:cs="Times New Roman"/>
          <w:sz w:val="24"/>
          <w:szCs w:val="24"/>
        </w:rPr>
        <w:t>вред</w:t>
      </w:r>
      <w:r w:rsidRPr="003106FE">
        <w:rPr>
          <w:rFonts w:ascii="Times New Roman" w:hAnsi="Times New Roman" w:cs="Times New Roman"/>
          <w:spacing w:val="13"/>
          <w:sz w:val="24"/>
          <w:szCs w:val="24"/>
        </w:rPr>
        <w:t xml:space="preserve"> </w:t>
      </w:r>
      <w:r w:rsidRPr="003106FE">
        <w:rPr>
          <w:rFonts w:ascii="Times New Roman" w:hAnsi="Times New Roman" w:cs="Times New Roman"/>
          <w:sz w:val="24"/>
          <w:szCs w:val="24"/>
        </w:rPr>
        <w:t>надмогильным</w:t>
      </w:r>
      <w:r w:rsidRPr="003106FE">
        <w:rPr>
          <w:rFonts w:ascii="Times New Roman" w:hAnsi="Times New Roman" w:cs="Times New Roman"/>
          <w:spacing w:val="10"/>
          <w:sz w:val="24"/>
          <w:szCs w:val="24"/>
        </w:rPr>
        <w:t xml:space="preserve"> </w:t>
      </w:r>
      <w:r w:rsidRPr="003106FE">
        <w:rPr>
          <w:rFonts w:ascii="Times New Roman" w:hAnsi="Times New Roman" w:cs="Times New Roman"/>
          <w:sz w:val="24"/>
          <w:szCs w:val="24"/>
        </w:rPr>
        <w:t>сооружениям,</w:t>
      </w:r>
      <w:r w:rsidRPr="003106FE">
        <w:rPr>
          <w:rFonts w:ascii="Times New Roman" w:hAnsi="Times New Roman" w:cs="Times New Roman"/>
          <w:spacing w:val="13"/>
          <w:sz w:val="24"/>
          <w:szCs w:val="24"/>
        </w:rPr>
        <w:t xml:space="preserve"> </w:t>
      </w:r>
      <w:r w:rsidRPr="003106FE">
        <w:rPr>
          <w:rFonts w:ascii="Times New Roman" w:hAnsi="Times New Roman" w:cs="Times New Roman"/>
          <w:sz w:val="24"/>
          <w:szCs w:val="24"/>
        </w:rPr>
        <w:t>оборудованию,</w:t>
      </w:r>
      <w:r w:rsidRPr="003106FE">
        <w:rPr>
          <w:rFonts w:ascii="Times New Roman" w:hAnsi="Times New Roman" w:cs="Times New Roman"/>
          <w:spacing w:val="12"/>
          <w:sz w:val="24"/>
          <w:szCs w:val="24"/>
        </w:rPr>
        <w:t xml:space="preserve"> </w:t>
      </w:r>
      <w:r w:rsidRPr="003106FE">
        <w:rPr>
          <w:rFonts w:ascii="Times New Roman" w:hAnsi="Times New Roman" w:cs="Times New Roman"/>
          <w:sz w:val="24"/>
          <w:szCs w:val="24"/>
        </w:rPr>
        <w:t>сооружениям</w:t>
      </w:r>
      <w:r w:rsidRPr="003106FE">
        <w:rPr>
          <w:rFonts w:ascii="Times New Roman" w:hAnsi="Times New Roman" w:cs="Times New Roman"/>
          <w:spacing w:val="11"/>
          <w:sz w:val="24"/>
          <w:szCs w:val="24"/>
        </w:rPr>
        <w:t xml:space="preserve"> </w:t>
      </w:r>
      <w:r w:rsidRPr="003106FE">
        <w:rPr>
          <w:rFonts w:ascii="Times New Roman" w:hAnsi="Times New Roman" w:cs="Times New Roman"/>
          <w:spacing w:val="-10"/>
          <w:sz w:val="24"/>
          <w:szCs w:val="24"/>
        </w:rPr>
        <w:t>и</w:t>
      </w:r>
    </w:p>
    <w:p w14:paraId="548F65A0"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зданиям,</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зеленым</w:t>
      </w:r>
      <w:r w:rsidRPr="003106FE">
        <w:rPr>
          <w:rFonts w:ascii="Times New Roman" w:hAnsi="Times New Roman" w:cs="Times New Roman"/>
          <w:spacing w:val="-8"/>
          <w:sz w:val="24"/>
          <w:szCs w:val="24"/>
        </w:rPr>
        <w:t xml:space="preserve"> </w:t>
      </w:r>
      <w:r w:rsidRPr="003106FE">
        <w:rPr>
          <w:rFonts w:ascii="Times New Roman" w:hAnsi="Times New Roman" w:cs="Times New Roman"/>
          <w:sz w:val="24"/>
          <w:szCs w:val="24"/>
        </w:rPr>
        <w:t>насаждениям,</w:t>
      </w:r>
      <w:r w:rsidRPr="003106FE">
        <w:rPr>
          <w:rFonts w:ascii="Times New Roman" w:hAnsi="Times New Roman" w:cs="Times New Roman"/>
          <w:spacing w:val="-9"/>
          <w:sz w:val="24"/>
          <w:szCs w:val="24"/>
        </w:rPr>
        <w:t xml:space="preserve"> </w:t>
      </w:r>
      <w:r w:rsidRPr="003106FE">
        <w:rPr>
          <w:rFonts w:ascii="Times New Roman" w:hAnsi="Times New Roman" w:cs="Times New Roman"/>
          <w:sz w:val="24"/>
          <w:szCs w:val="24"/>
        </w:rPr>
        <w:t>расположенным</w:t>
      </w:r>
      <w:r w:rsidRPr="003106FE">
        <w:rPr>
          <w:rFonts w:ascii="Times New Roman" w:hAnsi="Times New Roman" w:cs="Times New Roman"/>
          <w:spacing w:val="-8"/>
          <w:sz w:val="24"/>
          <w:szCs w:val="24"/>
        </w:rPr>
        <w:t xml:space="preserve"> </w:t>
      </w:r>
      <w:r w:rsidRPr="003106FE">
        <w:rPr>
          <w:rFonts w:ascii="Times New Roman" w:hAnsi="Times New Roman" w:cs="Times New Roman"/>
          <w:sz w:val="24"/>
          <w:szCs w:val="24"/>
        </w:rPr>
        <w:t>на</w:t>
      </w:r>
      <w:r w:rsidRPr="003106FE">
        <w:rPr>
          <w:rFonts w:ascii="Times New Roman" w:hAnsi="Times New Roman" w:cs="Times New Roman"/>
          <w:spacing w:val="-4"/>
          <w:sz w:val="24"/>
          <w:szCs w:val="24"/>
        </w:rPr>
        <w:t xml:space="preserve"> </w:t>
      </w:r>
      <w:r w:rsidRPr="003106FE">
        <w:rPr>
          <w:rFonts w:ascii="Times New Roman" w:hAnsi="Times New Roman" w:cs="Times New Roman"/>
          <w:spacing w:val="-2"/>
          <w:sz w:val="24"/>
          <w:szCs w:val="24"/>
        </w:rPr>
        <w:t>кладбище;</w:t>
      </w:r>
    </w:p>
    <w:p w14:paraId="1C3A8A5D"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производить</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сбор</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ягод,</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грибов,</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плодов</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деревьев,</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цветов,</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целебных</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трав</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 xml:space="preserve">и </w:t>
      </w:r>
      <w:r w:rsidRPr="003106FE">
        <w:rPr>
          <w:rFonts w:ascii="Times New Roman" w:hAnsi="Times New Roman" w:cs="Times New Roman"/>
          <w:spacing w:val="-2"/>
          <w:sz w:val="24"/>
          <w:szCs w:val="24"/>
        </w:rPr>
        <w:t>кореньев;</w:t>
      </w:r>
    </w:p>
    <w:p w14:paraId="0CDAC018"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выгуливать</w:t>
      </w:r>
      <w:r w:rsidRPr="003106FE">
        <w:rPr>
          <w:rFonts w:ascii="Times New Roman" w:hAnsi="Times New Roman" w:cs="Times New Roman"/>
          <w:spacing w:val="-10"/>
          <w:sz w:val="24"/>
          <w:szCs w:val="24"/>
        </w:rPr>
        <w:t xml:space="preserve"> </w:t>
      </w:r>
      <w:r w:rsidRPr="003106FE">
        <w:rPr>
          <w:rFonts w:ascii="Times New Roman" w:hAnsi="Times New Roman" w:cs="Times New Roman"/>
          <w:sz w:val="24"/>
          <w:szCs w:val="24"/>
        </w:rPr>
        <w:t>собак,</w:t>
      </w:r>
      <w:r w:rsidRPr="003106FE">
        <w:rPr>
          <w:rFonts w:ascii="Times New Roman" w:hAnsi="Times New Roman" w:cs="Times New Roman"/>
          <w:spacing w:val="-8"/>
          <w:sz w:val="24"/>
          <w:szCs w:val="24"/>
        </w:rPr>
        <w:t xml:space="preserve"> </w:t>
      </w:r>
      <w:r w:rsidRPr="003106FE">
        <w:rPr>
          <w:rFonts w:ascii="Times New Roman" w:hAnsi="Times New Roman" w:cs="Times New Roman"/>
          <w:sz w:val="24"/>
          <w:szCs w:val="24"/>
        </w:rPr>
        <w:t>пасти</w:t>
      </w:r>
      <w:r w:rsidRPr="003106FE">
        <w:rPr>
          <w:rFonts w:ascii="Times New Roman" w:hAnsi="Times New Roman" w:cs="Times New Roman"/>
          <w:spacing w:val="-6"/>
          <w:sz w:val="24"/>
          <w:szCs w:val="24"/>
        </w:rPr>
        <w:t xml:space="preserve"> </w:t>
      </w:r>
      <w:r w:rsidRPr="003106FE">
        <w:rPr>
          <w:rFonts w:ascii="Times New Roman" w:hAnsi="Times New Roman" w:cs="Times New Roman"/>
          <w:sz w:val="24"/>
          <w:szCs w:val="24"/>
        </w:rPr>
        <w:t>домашних</w:t>
      </w:r>
      <w:r w:rsidRPr="003106FE">
        <w:rPr>
          <w:rFonts w:ascii="Times New Roman" w:hAnsi="Times New Roman" w:cs="Times New Roman"/>
          <w:spacing w:val="-8"/>
          <w:sz w:val="24"/>
          <w:szCs w:val="24"/>
        </w:rPr>
        <w:t xml:space="preserve"> </w:t>
      </w:r>
      <w:r w:rsidRPr="003106FE">
        <w:rPr>
          <w:rFonts w:ascii="Times New Roman" w:hAnsi="Times New Roman" w:cs="Times New Roman"/>
          <w:sz w:val="24"/>
          <w:szCs w:val="24"/>
        </w:rPr>
        <w:t>животных,</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ловить</w:t>
      </w:r>
      <w:r w:rsidRPr="003106FE">
        <w:rPr>
          <w:rFonts w:ascii="Times New Roman" w:hAnsi="Times New Roman" w:cs="Times New Roman"/>
          <w:spacing w:val="-7"/>
          <w:sz w:val="24"/>
          <w:szCs w:val="24"/>
        </w:rPr>
        <w:t xml:space="preserve"> </w:t>
      </w:r>
      <w:r w:rsidRPr="003106FE">
        <w:rPr>
          <w:rFonts w:ascii="Times New Roman" w:hAnsi="Times New Roman" w:cs="Times New Roman"/>
          <w:spacing w:val="-2"/>
          <w:sz w:val="24"/>
          <w:szCs w:val="24"/>
        </w:rPr>
        <w:t>птиц;</w:t>
      </w:r>
    </w:p>
    <w:p w14:paraId="3F0815F0"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разводить костры, срезать дерн, сорить, складировать мусор, опавшие листья и ветки в не отведенных для этого местах;</w:t>
      </w:r>
    </w:p>
    <w:p w14:paraId="343E5B06"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оставлять</w:t>
      </w:r>
      <w:r w:rsidRPr="003106FE">
        <w:rPr>
          <w:rFonts w:ascii="Times New Roman" w:hAnsi="Times New Roman" w:cs="Times New Roman"/>
          <w:spacing w:val="80"/>
          <w:sz w:val="24"/>
          <w:szCs w:val="24"/>
        </w:rPr>
        <w:t xml:space="preserve"> </w:t>
      </w:r>
      <w:r w:rsidRPr="003106FE">
        <w:rPr>
          <w:rFonts w:ascii="Times New Roman" w:hAnsi="Times New Roman" w:cs="Times New Roman"/>
          <w:sz w:val="24"/>
          <w:szCs w:val="24"/>
        </w:rPr>
        <w:t>строительные</w:t>
      </w:r>
      <w:r w:rsidRPr="003106FE">
        <w:rPr>
          <w:rFonts w:ascii="Times New Roman" w:hAnsi="Times New Roman" w:cs="Times New Roman"/>
          <w:spacing w:val="80"/>
          <w:sz w:val="24"/>
          <w:szCs w:val="24"/>
        </w:rPr>
        <w:t xml:space="preserve"> </w:t>
      </w:r>
      <w:r w:rsidRPr="003106FE">
        <w:rPr>
          <w:rFonts w:ascii="Times New Roman" w:hAnsi="Times New Roman" w:cs="Times New Roman"/>
          <w:sz w:val="24"/>
          <w:szCs w:val="24"/>
        </w:rPr>
        <w:t>материалы</w:t>
      </w:r>
      <w:r w:rsidRPr="003106FE">
        <w:rPr>
          <w:rFonts w:ascii="Times New Roman" w:hAnsi="Times New Roman" w:cs="Times New Roman"/>
          <w:spacing w:val="80"/>
          <w:sz w:val="24"/>
          <w:szCs w:val="24"/>
        </w:rPr>
        <w:t xml:space="preserve"> </w:t>
      </w:r>
      <w:r w:rsidRPr="003106FE">
        <w:rPr>
          <w:rFonts w:ascii="Times New Roman" w:hAnsi="Times New Roman" w:cs="Times New Roman"/>
          <w:sz w:val="24"/>
          <w:szCs w:val="24"/>
        </w:rPr>
        <w:t>и</w:t>
      </w:r>
      <w:r w:rsidRPr="003106FE">
        <w:rPr>
          <w:rFonts w:ascii="Times New Roman" w:hAnsi="Times New Roman" w:cs="Times New Roman"/>
          <w:spacing w:val="80"/>
          <w:sz w:val="24"/>
          <w:szCs w:val="24"/>
        </w:rPr>
        <w:t xml:space="preserve"> </w:t>
      </w:r>
      <w:r w:rsidRPr="003106FE">
        <w:rPr>
          <w:rFonts w:ascii="Times New Roman" w:hAnsi="Times New Roman" w:cs="Times New Roman"/>
          <w:sz w:val="24"/>
          <w:szCs w:val="24"/>
        </w:rPr>
        <w:t>мусор</w:t>
      </w:r>
      <w:r w:rsidRPr="003106FE">
        <w:rPr>
          <w:rFonts w:ascii="Times New Roman" w:hAnsi="Times New Roman" w:cs="Times New Roman"/>
          <w:spacing w:val="80"/>
          <w:sz w:val="24"/>
          <w:szCs w:val="24"/>
        </w:rPr>
        <w:t xml:space="preserve"> </w:t>
      </w:r>
      <w:r w:rsidRPr="003106FE">
        <w:rPr>
          <w:rFonts w:ascii="Times New Roman" w:hAnsi="Times New Roman" w:cs="Times New Roman"/>
          <w:sz w:val="24"/>
          <w:szCs w:val="24"/>
        </w:rPr>
        <w:t>после</w:t>
      </w:r>
      <w:r w:rsidRPr="003106FE">
        <w:rPr>
          <w:rFonts w:ascii="Times New Roman" w:hAnsi="Times New Roman" w:cs="Times New Roman"/>
          <w:spacing w:val="80"/>
          <w:sz w:val="24"/>
          <w:szCs w:val="24"/>
        </w:rPr>
        <w:t xml:space="preserve"> </w:t>
      </w:r>
      <w:r w:rsidRPr="003106FE">
        <w:rPr>
          <w:rFonts w:ascii="Times New Roman" w:hAnsi="Times New Roman" w:cs="Times New Roman"/>
          <w:sz w:val="24"/>
          <w:szCs w:val="24"/>
        </w:rPr>
        <w:t>обустройства</w:t>
      </w:r>
      <w:r w:rsidRPr="003106FE">
        <w:rPr>
          <w:rFonts w:ascii="Times New Roman" w:hAnsi="Times New Roman" w:cs="Times New Roman"/>
          <w:spacing w:val="80"/>
          <w:sz w:val="24"/>
          <w:szCs w:val="24"/>
        </w:rPr>
        <w:t xml:space="preserve"> </w:t>
      </w:r>
      <w:r w:rsidRPr="003106FE">
        <w:rPr>
          <w:rFonts w:ascii="Times New Roman" w:hAnsi="Times New Roman" w:cs="Times New Roman"/>
          <w:sz w:val="24"/>
          <w:szCs w:val="24"/>
        </w:rPr>
        <w:t>могил</w:t>
      </w:r>
      <w:r w:rsidRPr="003106FE">
        <w:rPr>
          <w:rFonts w:ascii="Times New Roman" w:hAnsi="Times New Roman" w:cs="Times New Roman"/>
          <w:spacing w:val="40"/>
          <w:sz w:val="24"/>
          <w:szCs w:val="24"/>
        </w:rPr>
        <w:t xml:space="preserve"> </w:t>
      </w:r>
      <w:r w:rsidRPr="003106FE">
        <w:rPr>
          <w:rFonts w:ascii="Times New Roman" w:hAnsi="Times New Roman" w:cs="Times New Roman"/>
          <w:sz w:val="24"/>
          <w:szCs w:val="24"/>
        </w:rPr>
        <w:t>и надмогильных сооружений;</w:t>
      </w:r>
    </w:p>
    <w:p w14:paraId="5736CFEB"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нарушать</w:t>
      </w:r>
      <w:r w:rsidRPr="003106FE">
        <w:rPr>
          <w:rFonts w:ascii="Times New Roman" w:hAnsi="Times New Roman" w:cs="Times New Roman"/>
          <w:spacing w:val="-9"/>
          <w:sz w:val="24"/>
          <w:szCs w:val="24"/>
        </w:rPr>
        <w:t xml:space="preserve"> </w:t>
      </w:r>
      <w:r w:rsidRPr="003106FE">
        <w:rPr>
          <w:rFonts w:ascii="Times New Roman" w:hAnsi="Times New Roman" w:cs="Times New Roman"/>
          <w:sz w:val="24"/>
          <w:szCs w:val="24"/>
        </w:rPr>
        <w:t>требования</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пожарной</w:t>
      </w:r>
      <w:r w:rsidRPr="003106FE">
        <w:rPr>
          <w:rFonts w:ascii="Times New Roman" w:hAnsi="Times New Roman" w:cs="Times New Roman"/>
          <w:spacing w:val="-10"/>
          <w:sz w:val="24"/>
          <w:szCs w:val="24"/>
        </w:rPr>
        <w:t xml:space="preserve"> </w:t>
      </w:r>
      <w:r w:rsidRPr="003106FE">
        <w:rPr>
          <w:rFonts w:ascii="Times New Roman" w:hAnsi="Times New Roman" w:cs="Times New Roman"/>
          <w:spacing w:val="-2"/>
          <w:sz w:val="24"/>
          <w:szCs w:val="24"/>
        </w:rPr>
        <w:t>безопасность;</w:t>
      </w:r>
    </w:p>
    <w:p w14:paraId="6CD342EF"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осуществлять торговую деятельность в неустановленных местах. распивать</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спиртные</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напитки</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и</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находиться</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в</w:t>
      </w:r>
      <w:r w:rsidRPr="003106FE">
        <w:rPr>
          <w:rFonts w:ascii="Times New Roman" w:hAnsi="Times New Roman" w:cs="Times New Roman"/>
          <w:spacing w:val="-6"/>
          <w:sz w:val="24"/>
          <w:szCs w:val="24"/>
        </w:rPr>
        <w:t xml:space="preserve"> </w:t>
      </w:r>
      <w:r w:rsidRPr="003106FE">
        <w:rPr>
          <w:rFonts w:ascii="Times New Roman" w:hAnsi="Times New Roman" w:cs="Times New Roman"/>
          <w:sz w:val="24"/>
          <w:szCs w:val="24"/>
        </w:rPr>
        <w:t>нетрезвом</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состоянии;</w:t>
      </w:r>
    </w:p>
    <w:p w14:paraId="7FBBBF7C"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lastRenderedPageBreak/>
        <w:t>сжигать мусор, различные отходы, сухую траву и опавшие листья (в том числе в мусорном контейнере и урнах);</w:t>
      </w:r>
    </w:p>
    <w:p w14:paraId="60ADF134"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устанавливать, переделывать и снимать памятники, мемориальные доски и другие надмогильные сооружения без разрешения организации, ответственной за содержание кладбища;</w:t>
      </w:r>
    </w:p>
    <w:p w14:paraId="0C0B4D28"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осквернять захоронения, фотографироваться рядом с захоронениями, не находящимися в собственности;</w:t>
      </w:r>
    </w:p>
    <w:p w14:paraId="289BB546" w14:textId="77777777" w:rsidR="003106FE" w:rsidRPr="003106FE" w:rsidRDefault="003106FE" w:rsidP="004324C1">
      <w:pPr>
        <w:pStyle w:val="a4"/>
        <w:tabs>
          <w:tab w:val="left" w:pos="1121"/>
        </w:tabs>
        <w:spacing w:after="0" w:line="240" w:lineRule="auto"/>
        <w:ind w:right="4" w:firstLine="709"/>
        <w:rPr>
          <w:rFonts w:ascii="Times New Roman" w:hAnsi="Times New Roman" w:cs="Times New Roman"/>
          <w:sz w:val="24"/>
          <w:szCs w:val="24"/>
        </w:rPr>
      </w:pPr>
      <w:r w:rsidRPr="003106FE">
        <w:rPr>
          <w:rFonts w:ascii="Times New Roman" w:hAnsi="Times New Roman" w:cs="Times New Roman"/>
          <w:sz w:val="24"/>
          <w:szCs w:val="24"/>
        </w:rPr>
        <w:t>находиться</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на</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территории</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кладбища</w:t>
      </w:r>
      <w:r w:rsidRPr="003106FE">
        <w:rPr>
          <w:rFonts w:ascii="Times New Roman" w:hAnsi="Times New Roman" w:cs="Times New Roman"/>
          <w:spacing w:val="-4"/>
          <w:sz w:val="24"/>
          <w:szCs w:val="24"/>
        </w:rPr>
        <w:t xml:space="preserve"> </w:t>
      </w:r>
      <w:r w:rsidRPr="003106FE">
        <w:rPr>
          <w:rFonts w:ascii="Times New Roman" w:hAnsi="Times New Roman" w:cs="Times New Roman"/>
          <w:sz w:val="24"/>
          <w:szCs w:val="24"/>
        </w:rPr>
        <w:t>после</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его</w:t>
      </w:r>
      <w:r w:rsidRPr="003106FE">
        <w:rPr>
          <w:rFonts w:ascii="Times New Roman" w:hAnsi="Times New Roman" w:cs="Times New Roman"/>
          <w:spacing w:val="-4"/>
          <w:sz w:val="24"/>
          <w:szCs w:val="24"/>
        </w:rPr>
        <w:t xml:space="preserve"> </w:t>
      </w:r>
      <w:r w:rsidRPr="003106FE">
        <w:rPr>
          <w:rFonts w:ascii="Times New Roman" w:hAnsi="Times New Roman" w:cs="Times New Roman"/>
          <w:spacing w:val="-2"/>
          <w:sz w:val="24"/>
          <w:szCs w:val="24"/>
        </w:rPr>
        <w:t>закрытия.</w:t>
      </w:r>
    </w:p>
    <w:p w14:paraId="78860BAD" w14:textId="44A41E02" w:rsidR="003106FE" w:rsidRPr="003106FE" w:rsidRDefault="003106FE" w:rsidP="004324C1">
      <w:pPr>
        <w:pStyle w:val="ad"/>
        <w:numPr>
          <w:ilvl w:val="0"/>
          <w:numId w:val="5"/>
        </w:numPr>
        <w:tabs>
          <w:tab w:val="left" w:pos="1051"/>
          <w:tab w:val="left" w:pos="1121"/>
        </w:tabs>
        <w:ind w:left="0" w:right="4" w:firstLine="709"/>
        <w:jc w:val="both"/>
        <w:rPr>
          <w:sz w:val="24"/>
          <w:szCs w:val="24"/>
        </w:rPr>
      </w:pPr>
      <w:r w:rsidRPr="003106FE">
        <w:rPr>
          <w:sz w:val="24"/>
          <w:szCs w:val="24"/>
        </w:rPr>
        <w:t>Граждане,</w:t>
      </w:r>
      <w:r w:rsidRPr="003106FE">
        <w:rPr>
          <w:spacing w:val="-6"/>
          <w:sz w:val="24"/>
          <w:szCs w:val="24"/>
        </w:rPr>
        <w:t xml:space="preserve"> </w:t>
      </w:r>
      <w:r w:rsidRPr="003106FE">
        <w:rPr>
          <w:sz w:val="24"/>
          <w:szCs w:val="24"/>
        </w:rPr>
        <w:t>допустившие</w:t>
      </w:r>
      <w:r w:rsidRPr="003106FE">
        <w:rPr>
          <w:spacing w:val="-4"/>
          <w:sz w:val="24"/>
          <w:szCs w:val="24"/>
        </w:rPr>
        <w:t xml:space="preserve"> </w:t>
      </w:r>
      <w:r w:rsidRPr="003106FE">
        <w:rPr>
          <w:sz w:val="24"/>
          <w:szCs w:val="24"/>
        </w:rPr>
        <w:t>самовольное</w:t>
      </w:r>
      <w:r w:rsidRPr="003106FE">
        <w:rPr>
          <w:spacing w:val="-5"/>
          <w:sz w:val="24"/>
          <w:szCs w:val="24"/>
        </w:rPr>
        <w:t xml:space="preserve"> </w:t>
      </w:r>
      <w:r w:rsidRPr="003106FE">
        <w:rPr>
          <w:sz w:val="24"/>
          <w:szCs w:val="24"/>
        </w:rPr>
        <w:t>использование</w:t>
      </w:r>
      <w:r w:rsidRPr="003106FE">
        <w:rPr>
          <w:spacing w:val="-4"/>
          <w:sz w:val="24"/>
          <w:szCs w:val="24"/>
        </w:rPr>
        <w:t xml:space="preserve"> </w:t>
      </w:r>
      <w:r w:rsidRPr="003106FE">
        <w:rPr>
          <w:sz w:val="24"/>
          <w:szCs w:val="24"/>
        </w:rPr>
        <w:t>земельных</w:t>
      </w:r>
      <w:r w:rsidRPr="003106FE">
        <w:rPr>
          <w:spacing w:val="-3"/>
          <w:sz w:val="24"/>
          <w:szCs w:val="24"/>
        </w:rPr>
        <w:t xml:space="preserve"> </w:t>
      </w:r>
      <w:r w:rsidRPr="003106FE">
        <w:rPr>
          <w:sz w:val="24"/>
          <w:szCs w:val="24"/>
        </w:rPr>
        <w:t>участков</w:t>
      </w:r>
      <w:r w:rsidRPr="003106FE">
        <w:rPr>
          <w:spacing w:val="-4"/>
          <w:sz w:val="24"/>
          <w:szCs w:val="24"/>
        </w:rPr>
        <w:t xml:space="preserve"> </w:t>
      </w:r>
      <w:r w:rsidRPr="003106FE">
        <w:rPr>
          <w:sz w:val="24"/>
          <w:szCs w:val="24"/>
        </w:rPr>
        <w:t xml:space="preserve">в размерах, превышающих установленные настоящим Положением, обязаны устранить нарушения в течение 20 дней с момента письменного предупреждения администрацией </w:t>
      </w:r>
      <w:r w:rsidR="000E765E">
        <w:rPr>
          <w:sz w:val="24"/>
          <w:szCs w:val="24"/>
        </w:rPr>
        <w:t>Унечского района.</w:t>
      </w:r>
    </w:p>
    <w:p w14:paraId="497AF677" w14:textId="77777777" w:rsidR="003106FE" w:rsidRPr="003106FE" w:rsidRDefault="003106FE" w:rsidP="004324C1">
      <w:pPr>
        <w:pStyle w:val="ad"/>
        <w:numPr>
          <w:ilvl w:val="0"/>
          <w:numId w:val="5"/>
        </w:numPr>
        <w:tabs>
          <w:tab w:val="left" w:pos="1055"/>
          <w:tab w:val="left" w:pos="1121"/>
        </w:tabs>
        <w:ind w:left="0" w:right="4" w:firstLine="709"/>
        <w:jc w:val="both"/>
        <w:rPr>
          <w:sz w:val="24"/>
          <w:szCs w:val="24"/>
        </w:rPr>
      </w:pPr>
      <w:r w:rsidRPr="003106FE">
        <w:rPr>
          <w:sz w:val="24"/>
          <w:szCs w:val="24"/>
        </w:rPr>
        <w:t>Осквернение и уничтожение мест погребения влечет ответственность, предусмотренную законодательством Российской Федерации.</w:t>
      </w:r>
    </w:p>
    <w:p w14:paraId="0691BAA1" w14:textId="77777777" w:rsidR="003106FE" w:rsidRPr="003106FE" w:rsidRDefault="003106FE" w:rsidP="004324C1">
      <w:pPr>
        <w:pStyle w:val="ad"/>
        <w:numPr>
          <w:ilvl w:val="0"/>
          <w:numId w:val="5"/>
        </w:numPr>
        <w:tabs>
          <w:tab w:val="left" w:pos="977"/>
          <w:tab w:val="left" w:pos="1121"/>
        </w:tabs>
        <w:ind w:left="0" w:right="4" w:firstLine="709"/>
        <w:jc w:val="both"/>
        <w:rPr>
          <w:sz w:val="24"/>
          <w:szCs w:val="24"/>
        </w:rPr>
      </w:pPr>
      <w:r w:rsidRPr="003106FE">
        <w:rPr>
          <w:sz w:val="24"/>
          <w:szCs w:val="24"/>
        </w:rPr>
        <w:t>Гражданам, в собственности которых имеются участки с захоронениями и на которых произрастают зеленые насаждения, рекомендовано застраховать свое имущество (памятники, ограды, надмогильные сооружения и т.п.), для возмещения затрат при возникновении аварийных ситуаций, ЧС, экстренных предупреждений центра по гидрометеорологии и мониторингу среды.</w:t>
      </w:r>
    </w:p>
    <w:p w14:paraId="1FB15FD2" w14:textId="77777777" w:rsidR="003106FE" w:rsidRPr="003106FE" w:rsidRDefault="003106FE" w:rsidP="00E63A80">
      <w:pPr>
        <w:pStyle w:val="a4"/>
        <w:spacing w:after="0" w:line="240" w:lineRule="auto"/>
        <w:ind w:right="4"/>
        <w:rPr>
          <w:rFonts w:ascii="Times New Roman" w:hAnsi="Times New Roman" w:cs="Times New Roman"/>
          <w:sz w:val="24"/>
          <w:szCs w:val="24"/>
        </w:rPr>
      </w:pPr>
    </w:p>
    <w:p w14:paraId="72B5D101" w14:textId="77777777" w:rsidR="003106FE" w:rsidRPr="003106FE" w:rsidRDefault="003106FE" w:rsidP="004324C1">
      <w:pPr>
        <w:pStyle w:val="1"/>
        <w:numPr>
          <w:ilvl w:val="0"/>
          <w:numId w:val="17"/>
        </w:numPr>
        <w:tabs>
          <w:tab w:val="left" w:pos="1714"/>
        </w:tabs>
        <w:ind w:right="4"/>
        <w:jc w:val="center"/>
        <w:rPr>
          <w:sz w:val="24"/>
          <w:szCs w:val="24"/>
        </w:rPr>
      </w:pPr>
      <w:r w:rsidRPr="003106FE">
        <w:rPr>
          <w:sz w:val="24"/>
          <w:szCs w:val="24"/>
        </w:rPr>
        <w:t>Ответственность</w:t>
      </w:r>
      <w:r w:rsidRPr="003106FE">
        <w:rPr>
          <w:spacing w:val="-9"/>
          <w:sz w:val="24"/>
          <w:szCs w:val="24"/>
        </w:rPr>
        <w:t xml:space="preserve"> </w:t>
      </w:r>
      <w:r w:rsidRPr="003106FE">
        <w:rPr>
          <w:sz w:val="24"/>
          <w:szCs w:val="24"/>
        </w:rPr>
        <w:t>за</w:t>
      </w:r>
      <w:r w:rsidRPr="003106FE">
        <w:rPr>
          <w:spacing w:val="-9"/>
          <w:sz w:val="24"/>
          <w:szCs w:val="24"/>
        </w:rPr>
        <w:t xml:space="preserve"> </w:t>
      </w:r>
      <w:r w:rsidRPr="003106FE">
        <w:rPr>
          <w:sz w:val="24"/>
          <w:szCs w:val="24"/>
        </w:rPr>
        <w:t>нарушение</w:t>
      </w:r>
      <w:r w:rsidRPr="003106FE">
        <w:rPr>
          <w:spacing w:val="-9"/>
          <w:sz w:val="24"/>
          <w:szCs w:val="24"/>
        </w:rPr>
        <w:t xml:space="preserve"> </w:t>
      </w:r>
      <w:r w:rsidRPr="003106FE">
        <w:rPr>
          <w:sz w:val="24"/>
          <w:szCs w:val="24"/>
        </w:rPr>
        <w:t>настоящего</w:t>
      </w:r>
      <w:r w:rsidRPr="003106FE">
        <w:rPr>
          <w:spacing w:val="-7"/>
          <w:sz w:val="24"/>
          <w:szCs w:val="24"/>
        </w:rPr>
        <w:t xml:space="preserve"> </w:t>
      </w:r>
      <w:r w:rsidRPr="003106FE">
        <w:rPr>
          <w:spacing w:val="-2"/>
          <w:sz w:val="24"/>
          <w:szCs w:val="24"/>
        </w:rPr>
        <w:t>Положения</w:t>
      </w:r>
    </w:p>
    <w:p w14:paraId="44200BC6" w14:textId="77777777" w:rsidR="003106FE" w:rsidRPr="003106FE" w:rsidRDefault="003106FE" w:rsidP="00E63A80">
      <w:pPr>
        <w:pStyle w:val="ad"/>
        <w:numPr>
          <w:ilvl w:val="0"/>
          <w:numId w:val="4"/>
        </w:numPr>
        <w:tabs>
          <w:tab w:val="left" w:pos="1117"/>
        </w:tabs>
        <w:ind w:right="4" w:firstLine="540"/>
        <w:rPr>
          <w:sz w:val="24"/>
          <w:szCs w:val="24"/>
        </w:rPr>
      </w:pPr>
      <w:r w:rsidRPr="003106FE">
        <w:rPr>
          <w:sz w:val="24"/>
          <w:szCs w:val="24"/>
        </w:rPr>
        <w:t xml:space="preserve">За нарушение настоящего Положения виновные лица могут быть привлечены к административной ответственности в соответствии с действующим </w:t>
      </w:r>
      <w:r w:rsidRPr="003106FE">
        <w:rPr>
          <w:spacing w:val="-2"/>
          <w:sz w:val="24"/>
          <w:szCs w:val="24"/>
        </w:rPr>
        <w:t>законодательством.</w:t>
      </w:r>
    </w:p>
    <w:p w14:paraId="1C7080E0" w14:textId="77777777" w:rsidR="003106FE" w:rsidRPr="003106FE" w:rsidRDefault="003106FE" w:rsidP="00E63A80">
      <w:pPr>
        <w:pStyle w:val="ad"/>
        <w:numPr>
          <w:ilvl w:val="0"/>
          <w:numId w:val="4"/>
        </w:numPr>
        <w:tabs>
          <w:tab w:val="left" w:pos="1277"/>
        </w:tabs>
        <w:ind w:right="4" w:firstLine="540"/>
        <w:rPr>
          <w:sz w:val="24"/>
          <w:szCs w:val="24"/>
        </w:rPr>
      </w:pPr>
      <w:r w:rsidRPr="003106FE">
        <w:rPr>
          <w:sz w:val="24"/>
          <w:szCs w:val="24"/>
        </w:rPr>
        <w:t>Наложение мер административной ответственности не освобождает виновных лиц от устранения допущенных нарушений и возмещения причиненного ущерба.</w:t>
      </w:r>
    </w:p>
    <w:p w14:paraId="230CD1F7" w14:textId="77777777" w:rsidR="003106FE" w:rsidRPr="003106FE" w:rsidRDefault="003106FE" w:rsidP="003106FE">
      <w:pPr>
        <w:pStyle w:val="ad"/>
        <w:rPr>
          <w:sz w:val="24"/>
          <w:szCs w:val="24"/>
        </w:rPr>
        <w:sectPr w:rsidR="003106FE" w:rsidRPr="003106FE" w:rsidSect="00966588">
          <w:pgSz w:w="11910" w:h="16840"/>
          <w:pgMar w:top="993" w:right="708" w:bottom="709" w:left="992" w:header="720" w:footer="720" w:gutter="0"/>
          <w:cols w:space="720"/>
        </w:sectPr>
      </w:pPr>
    </w:p>
    <w:p w14:paraId="2B74B997" w14:textId="77777777" w:rsidR="00321125" w:rsidRDefault="003106FE" w:rsidP="00321125">
      <w:pPr>
        <w:spacing w:after="0" w:line="240" w:lineRule="auto"/>
        <w:ind w:left="5954" w:right="4"/>
        <w:rPr>
          <w:rFonts w:ascii="Times New Roman" w:hAnsi="Times New Roman" w:cs="Times New Roman"/>
          <w:spacing w:val="-14"/>
          <w:sz w:val="24"/>
          <w:szCs w:val="24"/>
        </w:rPr>
      </w:pPr>
      <w:r w:rsidRPr="003106FE">
        <w:rPr>
          <w:rFonts w:ascii="Times New Roman" w:hAnsi="Times New Roman" w:cs="Times New Roman"/>
          <w:sz w:val="24"/>
          <w:szCs w:val="24"/>
        </w:rPr>
        <w:lastRenderedPageBreak/>
        <w:t>Приложение</w:t>
      </w:r>
      <w:r w:rsidRPr="003106FE">
        <w:rPr>
          <w:rFonts w:ascii="Times New Roman" w:hAnsi="Times New Roman" w:cs="Times New Roman"/>
          <w:spacing w:val="-14"/>
          <w:sz w:val="24"/>
          <w:szCs w:val="24"/>
        </w:rPr>
        <w:t xml:space="preserve"> </w:t>
      </w:r>
      <w:r w:rsidR="00321125">
        <w:rPr>
          <w:rFonts w:ascii="Times New Roman" w:hAnsi="Times New Roman" w:cs="Times New Roman"/>
          <w:spacing w:val="-14"/>
          <w:sz w:val="24"/>
          <w:szCs w:val="24"/>
        </w:rPr>
        <w:t>1</w:t>
      </w:r>
    </w:p>
    <w:p w14:paraId="6127F43F" w14:textId="5171ECFC" w:rsidR="003106FE" w:rsidRDefault="003106FE" w:rsidP="00321125">
      <w:pPr>
        <w:spacing w:after="0" w:line="240" w:lineRule="auto"/>
        <w:ind w:left="5954" w:right="4"/>
        <w:rPr>
          <w:sz w:val="24"/>
          <w:szCs w:val="24"/>
        </w:rPr>
      </w:pPr>
      <w:r w:rsidRPr="003106FE">
        <w:rPr>
          <w:rFonts w:ascii="Times New Roman" w:hAnsi="Times New Roman" w:cs="Times New Roman"/>
          <w:sz w:val="24"/>
          <w:szCs w:val="24"/>
        </w:rPr>
        <w:t>к</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Положению</w:t>
      </w:r>
      <w:r w:rsidRPr="003106FE">
        <w:rPr>
          <w:rFonts w:ascii="Times New Roman" w:hAnsi="Times New Roman" w:cs="Times New Roman"/>
          <w:spacing w:val="-8"/>
          <w:sz w:val="24"/>
          <w:szCs w:val="24"/>
        </w:rPr>
        <w:t xml:space="preserve"> </w:t>
      </w:r>
      <w:r w:rsidRPr="003106FE">
        <w:rPr>
          <w:rFonts w:ascii="Times New Roman" w:hAnsi="Times New Roman" w:cs="Times New Roman"/>
          <w:sz w:val="24"/>
          <w:szCs w:val="24"/>
        </w:rPr>
        <w:t>о</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порядке</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деятельности общественных кладбищ и правилах</w:t>
      </w:r>
      <w:r w:rsidR="00321125">
        <w:rPr>
          <w:rFonts w:ascii="Times New Roman" w:hAnsi="Times New Roman" w:cs="Times New Roman"/>
          <w:sz w:val="24"/>
          <w:szCs w:val="24"/>
        </w:rPr>
        <w:t xml:space="preserve"> </w:t>
      </w:r>
      <w:r w:rsidRPr="003106FE">
        <w:rPr>
          <w:rFonts w:ascii="Times New Roman" w:hAnsi="Times New Roman" w:cs="Times New Roman"/>
          <w:sz w:val="24"/>
          <w:szCs w:val="24"/>
        </w:rPr>
        <w:t>содержания</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мест</w:t>
      </w:r>
      <w:r w:rsidRPr="003106FE">
        <w:rPr>
          <w:rFonts w:ascii="Times New Roman" w:hAnsi="Times New Roman" w:cs="Times New Roman"/>
          <w:spacing w:val="-4"/>
          <w:sz w:val="24"/>
          <w:szCs w:val="24"/>
        </w:rPr>
        <w:t xml:space="preserve"> </w:t>
      </w:r>
      <w:r w:rsidRPr="003106FE">
        <w:rPr>
          <w:rFonts w:ascii="Times New Roman" w:hAnsi="Times New Roman" w:cs="Times New Roman"/>
          <w:spacing w:val="-2"/>
          <w:sz w:val="24"/>
          <w:szCs w:val="24"/>
        </w:rPr>
        <w:t>погребения</w:t>
      </w:r>
      <w:r w:rsidR="00321125">
        <w:rPr>
          <w:rFonts w:ascii="Times New Roman" w:hAnsi="Times New Roman" w:cs="Times New Roman"/>
          <w:spacing w:val="-2"/>
          <w:sz w:val="24"/>
          <w:szCs w:val="24"/>
        </w:rPr>
        <w:t xml:space="preserve"> </w:t>
      </w:r>
      <w:r w:rsidRPr="003106FE">
        <w:rPr>
          <w:rFonts w:ascii="Times New Roman" w:hAnsi="Times New Roman" w:cs="Times New Roman"/>
          <w:sz w:val="24"/>
          <w:szCs w:val="24"/>
        </w:rPr>
        <w:t>на</w:t>
      </w:r>
      <w:r w:rsidRPr="003106FE">
        <w:rPr>
          <w:rFonts w:ascii="Times New Roman" w:hAnsi="Times New Roman" w:cs="Times New Roman"/>
          <w:spacing w:val="-14"/>
          <w:sz w:val="24"/>
          <w:szCs w:val="24"/>
        </w:rPr>
        <w:t xml:space="preserve"> </w:t>
      </w:r>
      <w:r w:rsidRPr="003106FE">
        <w:rPr>
          <w:rFonts w:ascii="Times New Roman" w:hAnsi="Times New Roman" w:cs="Times New Roman"/>
          <w:sz w:val="24"/>
          <w:szCs w:val="24"/>
        </w:rPr>
        <w:t xml:space="preserve">территории </w:t>
      </w:r>
      <w:r w:rsidR="00321125" w:rsidRPr="007E0D7D">
        <w:rPr>
          <w:rFonts w:ascii="Times New Roman" w:hAnsi="Times New Roman" w:cs="Times New Roman"/>
          <w:sz w:val="24"/>
          <w:szCs w:val="24"/>
        </w:rPr>
        <w:t>муниципального образования «Унечское городское поселение Унечского муниципального района Брянской области</w:t>
      </w:r>
      <w:r w:rsidR="00321125" w:rsidRPr="007E0D7D">
        <w:rPr>
          <w:sz w:val="24"/>
          <w:szCs w:val="24"/>
        </w:rPr>
        <w:t>»</w:t>
      </w:r>
    </w:p>
    <w:p w14:paraId="1A9D5C76" w14:textId="77777777" w:rsidR="00321125" w:rsidRPr="003106FE" w:rsidRDefault="00321125" w:rsidP="00321125">
      <w:pPr>
        <w:spacing w:after="0" w:line="240" w:lineRule="auto"/>
        <w:ind w:left="5954" w:right="4"/>
        <w:rPr>
          <w:rFonts w:ascii="Times New Roman" w:hAnsi="Times New Roman" w:cs="Times New Roman"/>
          <w:sz w:val="24"/>
          <w:szCs w:val="24"/>
        </w:rPr>
      </w:pPr>
    </w:p>
    <w:p w14:paraId="54D20773" w14:textId="77777777" w:rsidR="003106FE" w:rsidRPr="003106FE" w:rsidRDefault="003106FE" w:rsidP="003106FE">
      <w:pPr>
        <w:pStyle w:val="a4"/>
        <w:spacing w:after="0" w:line="240" w:lineRule="auto"/>
        <w:rPr>
          <w:rFonts w:ascii="Times New Roman" w:hAnsi="Times New Roman" w:cs="Times New Roman"/>
          <w:sz w:val="24"/>
          <w:szCs w:val="24"/>
        </w:rPr>
      </w:pPr>
    </w:p>
    <w:p w14:paraId="1874BC91" w14:textId="77777777" w:rsidR="003106FE" w:rsidRPr="003106FE" w:rsidRDefault="003106FE" w:rsidP="003106FE">
      <w:pPr>
        <w:pStyle w:val="a4"/>
        <w:spacing w:after="0" w:line="240" w:lineRule="auto"/>
        <w:ind w:left="5671" w:right="606"/>
        <w:rPr>
          <w:rFonts w:ascii="Times New Roman" w:hAnsi="Times New Roman" w:cs="Times New Roman"/>
          <w:sz w:val="24"/>
          <w:szCs w:val="24"/>
        </w:rPr>
      </w:pPr>
      <w:r w:rsidRPr="003106FE">
        <w:rPr>
          <w:rFonts w:ascii="Times New Roman" w:hAnsi="Times New Roman" w:cs="Times New Roman"/>
          <w:sz w:val="24"/>
          <w:szCs w:val="24"/>
        </w:rPr>
        <w:t>В</w:t>
      </w:r>
      <w:r w:rsidRPr="003106FE">
        <w:rPr>
          <w:rFonts w:ascii="Times New Roman" w:hAnsi="Times New Roman" w:cs="Times New Roman"/>
          <w:spacing w:val="-17"/>
          <w:sz w:val="24"/>
          <w:szCs w:val="24"/>
        </w:rPr>
        <w:t xml:space="preserve"> </w:t>
      </w:r>
      <w:r w:rsidRPr="003106FE">
        <w:rPr>
          <w:rFonts w:ascii="Times New Roman" w:hAnsi="Times New Roman" w:cs="Times New Roman"/>
          <w:sz w:val="24"/>
          <w:szCs w:val="24"/>
        </w:rPr>
        <w:t>организацию,</w:t>
      </w:r>
      <w:r w:rsidRPr="003106FE">
        <w:rPr>
          <w:rFonts w:ascii="Times New Roman" w:hAnsi="Times New Roman" w:cs="Times New Roman"/>
          <w:spacing w:val="-18"/>
          <w:sz w:val="24"/>
          <w:szCs w:val="24"/>
        </w:rPr>
        <w:t xml:space="preserve"> </w:t>
      </w:r>
      <w:r w:rsidRPr="003106FE">
        <w:rPr>
          <w:rFonts w:ascii="Times New Roman" w:hAnsi="Times New Roman" w:cs="Times New Roman"/>
          <w:sz w:val="24"/>
          <w:szCs w:val="24"/>
        </w:rPr>
        <w:t>ответственную за содержание кладбищ</w:t>
      </w:r>
    </w:p>
    <w:p w14:paraId="5172CED5" w14:textId="77777777" w:rsidR="003106FE" w:rsidRPr="003106FE" w:rsidRDefault="003106FE" w:rsidP="003106FE">
      <w:pPr>
        <w:pStyle w:val="a4"/>
        <w:spacing w:after="0" w:line="240" w:lineRule="auto"/>
        <w:rPr>
          <w:rFonts w:ascii="Times New Roman" w:hAnsi="Times New Roman" w:cs="Times New Roman"/>
          <w:sz w:val="24"/>
          <w:szCs w:val="24"/>
        </w:rPr>
      </w:pPr>
      <w:r w:rsidRPr="003106FE">
        <w:rPr>
          <w:rFonts w:ascii="Times New Roman" w:hAnsi="Times New Roman" w:cs="Times New Roman"/>
          <w:noProof/>
          <w:sz w:val="24"/>
          <w:szCs w:val="24"/>
          <w:lang w:eastAsia="ru-RU"/>
        </w:rPr>
        <mc:AlternateContent>
          <mc:Choice Requires="wps">
            <w:drawing>
              <wp:anchor distT="0" distB="0" distL="0" distR="0" simplePos="0" relativeHeight="251659264" behindDoc="1" locked="0" layoutInCell="1" allowOverlap="1" wp14:anchorId="15589941" wp14:editId="02FC2005">
                <wp:simplePos x="0" y="0"/>
                <wp:positionH relativeFrom="page">
                  <wp:posOffset>4275709</wp:posOffset>
                </wp:positionH>
                <wp:positionV relativeFrom="paragraph">
                  <wp:posOffset>198068</wp:posOffset>
                </wp:positionV>
                <wp:extent cx="222313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3135" cy="1270"/>
                        </a:xfrm>
                        <a:custGeom>
                          <a:avLst/>
                          <a:gdLst/>
                          <a:ahLst/>
                          <a:cxnLst/>
                          <a:rect l="l" t="t" r="r" b="b"/>
                          <a:pathLst>
                            <a:path w="2223135">
                              <a:moveTo>
                                <a:pt x="0" y="0"/>
                              </a:moveTo>
                              <a:lnTo>
                                <a:pt x="2222966"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D7AA1F" id="Graphic 1" o:spid="_x0000_s1026" style="position:absolute;margin-left:336.65pt;margin-top:15.6pt;width:175.0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23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" path="m,l2222966,e" filled="f" strokeweight=".20314mm">
                <v:path arrowok="t"/>
                <w10:wrap type="topAndBottom" anchorx="page"/>
              </v:shape>
            </w:pict>
          </mc:Fallback>
        </mc:AlternateContent>
      </w:r>
    </w:p>
    <w:p w14:paraId="3C759825" w14:textId="77777777" w:rsidR="003106FE" w:rsidRPr="003106FE" w:rsidRDefault="003106FE" w:rsidP="003106FE">
      <w:pPr>
        <w:pStyle w:val="a4"/>
        <w:tabs>
          <w:tab w:val="left" w:pos="9235"/>
        </w:tabs>
        <w:spacing w:after="0" w:line="240" w:lineRule="auto"/>
        <w:ind w:left="5741"/>
        <w:rPr>
          <w:rFonts w:ascii="Times New Roman" w:hAnsi="Times New Roman" w:cs="Times New Roman"/>
          <w:sz w:val="24"/>
          <w:szCs w:val="24"/>
        </w:rPr>
      </w:pPr>
      <w:r w:rsidRPr="003106FE">
        <w:rPr>
          <w:rFonts w:ascii="Times New Roman" w:hAnsi="Times New Roman" w:cs="Times New Roman"/>
          <w:spacing w:val="-5"/>
          <w:sz w:val="24"/>
          <w:szCs w:val="24"/>
        </w:rPr>
        <w:t>ФИО</w:t>
      </w:r>
      <w:r w:rsidRPr="003106FE">
        <w:rPr>
          <w:rFonts w:ascii="Times New Roman" w:hAnsi="Times New Roman" w:cs="Times New Roman"/>
          <w:sz w:val="24"/>
          <w:szCs w:val="24"/>
          <w:u w:val="single"/>
        </w:rPr>
        <w:tab/>
      </w:r>
    </w:p>
    <w:p w14:paraId="065AAA52" w14:textId="77777777" w:rsidR="003106FE" w:rsidRPr="003106FE" w:rsidRDefault="003106FE" w:rsidP="003106FE">
      <w:pPr>
        <w:pStyle w:val="a4"/>
        <w:spacing w:after="0" w:line="240" w:lineRule="auto"/>
        <w:ind w:left="5741"/>
        <w:rPr>
          <w:rFonts w:ascii="Times New Roman" w:hAnsi="Times New Roman" w:cs="Times New Roman"/>
          <w:sz w:val="24"/>
          <w:szCs w:val="24"/>
        </w:rPr>
      </w:pPr>
      <w:r w:rsidRPr="003106FE">
        <w:rPr>
          <w:rFonts w:ascii="Times New Roman" w:hAnsi="Times New Roman" w:cs="Times New Roman"/>
          <w:sz w:val="24"/>
          <w:szCs w:val="24"/>
        </w:rPr>
        <w:t>адрес</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проживания,</w:t>
      </w:r>
      <w:r w:rsidRPr="003106FE">
        <w:rPr>
          <w:rFonts w:ascii="Times New Roman" w:hAnsi="Times New Roman" w:cs="Times New Roman"/>
          <w:spacing w:val="-3"/>
          <w:sz w:val="24"/>
          <w:szCs w:val="24"/>
        </w:rPr>
        <w:t xml:space="preserve"> </w:t>
      </w:r>
      <w:r w:rsidRPr="003106FE">
        <w:rPr>
          <w:rFonts w:ascii="Times New Roman" w:hAnsi="Times New Roman" w:cs="Times New Roman"/>
          <w:spacing w:val="-2"/>
          <w:sz w:val="24"/>
          <w:szCs w:val="24"/>
        </w:rPr>
        <w:t>телефон</w:t>
      </w:r>
    </w:p>
    <w:p w14:paraId="5F44CE53" w14:textId="77777777" w:rsidR="003106FE" w:rsidRPr="003106FE" w:rsidRDefault="003106FE" w:rsidP="003106FE">
      <w:pPr>
        <w:pStyle w:val="a4"/>
        <w:spacing w:after="0" w:line="240" w:lineRule="auto"/>
        <w:rPr>
          <w:rFonts w:ascii="Times New Roman" w:hAnsi="Times New Roman" w:cs="Times New Roman"/>
          <w:sz w:val="24"/>
          <w:szCs w:val="24"/>
        </w:rPr>
      </w:pPr>
      <w:r w:rsidRPr="003106FE">
        <w:rPr>
          <w:rFonts w:ascii="Times New Roman" w:hAnsi="Times New Roman" w:cs="Times New Roman"/>
          <w:noProof/>
          <w:sz w:val="24"/>
          <w:szCs w:val="24"/>
          <w:lang w:eastAsia="ru-RU"/>
        </w:rPr>
        <mc:AlternateContent>
          <mc:Choice Requires="wps">
            <w:drawing>
              <wp:anchor distT="0" distB="0" distL="0" distR="0" simplePos="0" relativeHeight="251660288" behindDoc="1" locked="0" layoutInCell="1" allowOverlap="1" wp14:anchorId="1D650548" wp14:editId="47886E1B">
                <wp:simplePos x="0" y="0"/>
                <wp:positionH relativeFrom="page">
                  <wp:posOffset>4312284</wp:posOffset>
                </wp:positionH>
                <wp:positionV relativeFrom="paragraph">
                  <wp:posOffset>200462</wp:posOffset>
                </wp:positionV>
                <wp:extent cx="204660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6605" cy="1270"/>
                        </a:xfrm>
                        <a:custGeom>
                          <a:avLst/>
                          <a:gdLst/>
                          <a:ahLst/>
                          <a:cxnLst/>
                          <a:rect l="l" t="t" r="r" b="b"/>
                          <a:pathLst>
                            <a:path w="2046605">
                              <a:moveTo>
                                <a:pt x="0" y="0"/>
                              </a:moveTo>
                              <a:lnTo>
                                <a:pt x="2046084"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809777" id="Graphic 2" o:spid="_x0000_s1026" style="position:absolute;margin-left:339.55pt;margin-top:15.8pt;width:161.1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046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" path="m,l2046084,e" filled="f" strokeweight=".20314mm">
                <v:path arrowok="t"/>
                <w10:wrap type="topAndBottom" anchorx="page"/>
              </v:shape>
            </w:pict>
          </mc:Fallback>
        </mc:AlternateContent>
      </w:r>
    </w:p>
    <w:p w14:paraId="6DAC2B61" w14:textId="77777777" w:rsidR="003106FE" w:rsidRPr="003106FE" w:rsidRDefault="003106FE" w:rsidP="003106FE">
      <w:pPr>
        <w:pStyle w:val="a4"/>
        <w:spacing w:after="0" w:line="240" w:lineRule="auto"/>
        <w:rPr>
          <w:rFonts w:ascii="Times New Roman" w:hAnsi="Times New Roman" w:cs="Times New Roman"/>
          <w:sz w:val="24"/>
          <w:szCs w:val="24"/>
        </w:rPr>
      </w:pPr>
    </w:p>
    <w:p w14:paraId="0109114B" w14:textId="77777777" w:rsidR="003106FE" w:rsidRPr="003106FE" w:rsidRDefault="003106FE" w:rsidP="003106FE">
      <w:pPr>
        <w:pStyle w:val="1"/>
        <w:ind w:right="120"/>
        <w:jc w:val="center"/>
        <w:rPr>
          <w:sz w:val="24"/>
          <w:szCs w:val="24"/>
        </w:rPr>
      </w:pPr>
      <w:r w:rsidRPr="003106FE">
        <w:rPr>
          <w:sz w:val="24"/>
          <w:szCs w:val="24"/>
        </w:rPr>
        <w:t>Заявление</w:t>
      </w:r>
      <w:r w:rsidRPr="003106FE">
        <w:rPr>
          <w:spacing w:val="-8"/>
          <w:sz w:val="24"/>
          <w:szCs w:val="24"/>
        </w:rPr>
        <w:t xml:space="preserve"> </w:t>
      </w:r>
      <w:r w:rsidRPr="003106FE">
        <w:rPr>
          <w:sz w:val="24"/>
          <w:szCs w:val="24"/>
        </w:rPr>
        <w:t>на</w:t>
      </w:r>
      <w:r w:rsidRPr="003106FE">
        <w:rPr>
          <w:spacing w:val="-4"/>
          <w:sz w:val="24"/>
          <w:szCs w:val="24"/>
        </w:rPr>
        <w:t xml:space="preserve"> </w:t>
      </w:r>
      <w:r w:rsidRPr="003106FE">
        <w:rPr>
          <w:sz w:val="24"/>
          <w:szCs w:val="24"/>
        </w:rPr>
        <w:t>замену</w:t>
      </w:r>
      <w:r w:rsidRPr="003106FE">
        <w:rPr>
          <w:spacing w:val="-5"/>
          <w:sz w:val="24"/>
          <w:szCs w:val="24"/>
        </w:rPr>
        <w:t xml:space="preserve"> </w:t>
      </w:r>
      <w:r w:rsidRPr="003106FE">
        <w:rPr>
          <w:sz w:val="24"/>
          <w:szCs w:val="24"/>
        </w:rPr>
        <w:t>(установку)</w:t>
      </w:r>
      <w:r w:rsidRPr="003106FE">
        <w:rPr>
          <w:spacing w:val="-5"/>
          <w:sz w:val="24"/>
          <w:szCs w:val="24"/>
        </w:rPr>
        <w:t xml:space="preserve"> </w:t>
      </w:r>
      <w:r w:rsidRPr="003106FE">
        <w:rPr>
          <w:sz w:val="24"/>
          <w:szCs w:val="24"/>
        </w:rPr>
        <w:t>ограды</w:t>
      </w:r>
      <w:r w:rsidRPr="003106FE">
        <w:rPr>
          <w:spacing w:val="-7"/>
          <w:sz w:val="24"/>
          <w:szCs w:val="24"/>
        </w:rPr>
        <w:t xml:space="preserve"> </w:t>
      </w:r>
      <w:r w:rsidRPr="003106FE">
        <w:rPr>
          <w:sz w:val="24"/>
          <w:szCs w:val="24"/>
        </w:rPr>
        <w:t>на</w:t>
      </w:r>
      <w:r w:rsidRPr="003106FE">
        <w:rPr>
          <w:spacing w:val="-4"/>
          <w:sz w:val="24"/>
          <w:szCs w:val="24"/>
        </w:rPr>
        <w:t xml:space="preserve"> </w:t>
      </w:r>
      <w:r w:rsidRPr="003106FE">
        <w:rPr>
          <w:spacing w:val="-2"/>
          <w:sz w:val="24"/>
          <w:szCs w:val="24"/>
        </w:rPr>
        <w:t>кладбище</w:t>
      </w:r>
    </w:p>
    <w:p w14:paraId="53E910D5" w14:textId="77777777" w:rsidR="003106FE" w:rsidRPr="003106FE" w:rsidRDefault="003106FE" w:rsidP="003106FE">
      <w:pPr>
        <w:pStyle w:val="a4"/>
        <w:tabs>
          <w:tab w:val="left" w:pos="2400"/>
          <w:tab w:val="left" w:pos="4542"/>
          <w:tab w:val="left" w:pos="6089"/>
          <w:tab w:val="left" w:pos="8210"/>
          <w:tab w:val="left" w:pos="9783"/>
        </w:tabs>
        <w:spacing w:after="0" w:line="240" w:lineRule="auto"/>
        <w:ind w:left="839"/>
        <w:rPr>
          <w:rFonts w:ascii="Times New Roman" w:hAnsi="Times New Roman" w:cs="Times New Roman"/>
          <w:sz w:val="24"/>
          <w:szCs w:val="24"/>
        </w:rPr>
      </w:pPr>
      <w:r w:rsidRPr="003106FE">
        <w:rPr>
          <w:rFonts w:ascii="Times New Roman" w:hAnsi="Times New Roman" w:cs="Times New Roman"/>
          <w:spacing w:val="-2"/>
          <w:sz w:val="24"/>
          <w:szCs w:val="24"/>
        </w:rPr>
        <w:t>Прошу</w:t>
      </w:r>
      <w:r w:rsidRPr="003106FE">
        <w:rPr>
          <w:rFonts w:ascii="Times New Roman" w:hAnsi="Times New Roman" w:cs="Times New Roman"/>
          <w:sz w:val="24"/>
          <w:szCs w:val="24"/>
        </w:rPr>
        <w:tab/>
      </w:r>
      <w:r w:rsidRPr="003106FE">
        <w:rPr>
          <w:rFonts w:ascii="Times New Roman" w:hAnsi="Times New Roman" w:cs="Times New Roman"/>
          <w:spacing w:val="-2"/>
          <w:sz w:val="24"/>
          <w:szCs w:val="24"/>
        </w:rPr>
        <w:t>согласовать</w:t>
      </w:r>
      <w:r w:rsidRPr="003106FE">
        <w:rPr>
          <w:rFonts w:ascii="Times New Roman" w:hAnsi="Times New Roman" w:cs="Times New Roman"/>
          <w:sz w:val="24"/>
          <w:szCs w:val="24"/>
        </w:rPr>
        <w:tab/>
      </w:r>
      <w:r w:rsidRPr="003106FE">
        <w:rPr>
          <w:rFonts w:ascii="Times New Roman" w:hAnsi="Times New Roman" w:cs="Times New Roman"/>
          <w:spacing w:val="-2"/>
          <w:sz w:val="24"/>
          <w:szCs w:val="24"/>
        </w:rPr>
        <w:t>замену</w:t>
      </w:r>
      <w:r w:rsidRPr="003106FE">
        <w:rPr>
          <w:rFonts w:ascii="Times New Roman" w:hAnsi="Times New Roman" w:cs="Times New Roman"/>
          <w:sz w:val="24"/>
          <w:szCs w:val="24"/>
        </w:rPr>
        <w:tab/>
      </w:r>
      <w:r w:rsidRPr="003106FE">
        <w:rPr>
          <w:rFonts w:ascii="Times New Roman" w:hAnsi="Times New Roman" w:cs="Times New Roman"/>
          <w:spacing w:val="-2"/>
          <w:sz w:val="24"/>
          <w:szCs w:val="24"/>
        </w:rPr>
        <w:t>(установку)</w:t>
      </w:r>
      <w:r w:rsidRPr="003106FE">
        <w:rPr>
          <w:rFonts w:ascii="Times New Roman" w:hAnsi="Times New Roman" w:cs="Times New Roman"/>
          <w:sz w:val="24"/>
          <w:szCs w:val="24"/>
        </w:rPr>
        <w:tab/>
      </w:r>
      <w:r w:rsidRPr="003106FE">
        <w:rPr>
          <w:rFonts w:ascii="Times New Roman" w:hAnsi="Times New Roman" w:cs="Times New Roman"/>
          <w:spacing w:val="-2"/>
          <w:sz w:val="24"/>
          <w:szCs w:val="24"/>
        </w:rPr>
        <w:t>ограды</w:t>
      </w:r>
      <w:r w:rsidRPr="003106FE">
        <w:rPr>
          <w:rFonts w:ascii="Times New Roman" w:hAnsi="Times New Roman" w:cs="Times New Roman"/>
          <w:sz w:val="24"/>
          <w:szCs w:val="24"/>
        </w:rPr>
        <w:tab/>
      </w:r>
      <w:r w:rsidRPr="003106FE">
        <w:rPr>
          <w:rFonts w:ascii="Times New Roman" w:hAnsi="Times New Roman" w:cs="Times New Roman"/>
          <w:spacing w:val="-5"/>
          <w:sz w:val="24"/>
          <w:szCs w:val="24"/>
        </w:rPr>
        <w:t>на</w:t>
      </w:r>
    </w:p>
    <w:p w14:paraId="2F37AA20" w14:textId="77777777" w:rsidR="003106FE" w:rsidRPr="003106FE" w:rsidRDefault="003106FE" w:rsidP="003106FE">
      <w:pPr>
        <w:pStyle w:val="a4"/>
        <w:tabs>
          <w:tab w:val="left" w:pos="5880"/>
          <w:tab w:val="left" w:pos="7413"/>
          <w:tab w:val="left" w:pos="8087"/>
          <w:tab w:val="left" w:pos="9317"/>
          <w:tab w:val="left" w:pos="9593"/>
        </w:tabs>
        <w:spacing w:after="0" w:line="240" w:lineRule="auto"/>
        <w:ind w:right="146"/>
        <w:rPr>
          <w:rFonts w:ascii="Times New Roman" w:hAnsi="Times New Roman" w:cs="Times New Roman"/>
          <w:sz w:val="24"/>
          <w:szCs w:val="24"/>
        </w:rPr>
      </w:pPr>
      <w:r w:rsidRPr="003106FE">
        <w:rPr>
          <w:rFonts w:ascii="Times New Roman" w:hAnsi="Times New Roman" w:cs="Times New Roman"/>
          <w:sz w:val="24"/>
          <w:szCs w:val="24"/>
          <w:u w:val="single"/>
        </w:rPr>
        <w:tab/>
      </w:r>
      <w:r w:rsidRPr="003106FE">
        <w:rPr>
          <w:rFonts w:ascii="Times New Roman" w:hAnsi="Times New Roman" w:cs="Times New Roman"/>
          <w:spacing w:val="-2"/>
          <w:sz w:val="24"/>
          <w:szCs w:val="24"/>
        </w:rPr>
        <w:t>кладбище,</w:t>
      </w:r>
      <w:r w:rsidRPr="003106FE">
        <w:rPr>
          <w:rFonts w:ascii="Times New Roman" w:hAnsi="Times New Roman" w:cs="Times New Roman"/>
          <w:sz w:val="24"/>
          <w:szCs w:val="24"/>
        </w:rPr>
        <w:tab/>
      </w:r>
      <w:r w:rsidRPr="003106FE">
        <w:rPr>
          <w:rFonts w:ascii="Times New Roman" w:hAnsi="Times New Roman" w:cs="Times New Roman"/>
          <w:spacing w:val="-4"/>
          <w:sz w:val="24"/>
          <w:szCs w:val="24"/>
        </w:rPr>
        <w:t>где</w:t>
      </w:r>
      <w:r w:rsidRPr="003106FE">
        <w:rPr>
          <w:rFonts w:ascii="Times New Roman" w:hAnsi="Times New Roman" w:cs="Times New Roman"/>
          <w:sz w:val="24"/>
          <w:szCs w:val="24"/>
        </w:rPr>
        <w:tab/>
      </w:r>
      <w:r w:rsidRPr="003106FE">
        <w:rPr>
          <w:rFonts w:ascii="Times New Roman" w:hAnsi="Times New Roman" w:cs="Times New Roman"/>
          <w:spacing w:val="-2"/>
          <w:sz w:val="24"/>
          <w:szCs w:val="24"/>
        </w:rPr>
        <w:t>захоронен</w:t>
      </w:r>
      <w:r w:rsidRPr="003106FE">
        <w:rPr>
          <w:rFonts w:ascii="Times New Roman" w:hAnsi="Times New Roman" w:cs="Times New Roman"/>
          <w:sz w:val="24"/>
          <w:szCs w:val="24"/>
        </w:rPr>
        <w:tab/>
      </w:r>
      <w:r w:rsidRPr="003106FE">
        <w:rPr>
          <w:rFonts w:ascii="Times New Roman" w:hAnsi="Times New Roman" w:cs="Times New Roman"/>
          <w:sz w:val="24"/>
          <w:szCs w:val="24"/>
        </w:rPr>
        <w:tab/>
      </w:r>
      <w:r w:rsidRPr="003106FE">
        <w:rPr>
          <w:rFonts w:ascii="Times New Roman" w:hAnsi="Times New Roman" w:cs="Times New Roman"/>
          <w:spacing w:val="-4"/>
          <w:sz w:val="24"/>
          <w:szCs w:val="24"/>
        </w:rPr>
        <w:t xml:space="preserve">мой </w:t>
      </w:r>
      <w:r w:rsidRPr="003106FE">
        <w:rPr>
          <w:rFonts w:ascii="Times New Roman" w:hAnsi="Times New Roman" w:cs="Times New Roman"/>
          <w:sz w:val="24"/>
          <w:szCs w:val="24"/>
        </w:rPr>
        <w:t>родственник (ФИО)</w:t>
      </w:r>
      <w:r w:rsidRPr="003106FE">
        <w:rPr>
          <w:rFonts w:ascii="Times New Roman" w:hAnsi="Times New Roman" w:cs="Times New Roman"/>
          <w:sz w:val="24"/>
          <w:szCs w:val="24"/>
          <w:u w:val="single"/>
        </w:rPr>
        <w:tab/>
      </w:r>
      <w:r w:rsidRPr="003106FE">
        <w:rPr>
          <w:rFonts w:ascii="Times New Roman" w:hAnsi="Times New Roman" w:cs="Times New Roman"/>
          <w:sz w:val="24"/>
          <w:szCs w:val="24"/>
          <w:u w:val="single"/>
        </w:rPr>
        <w:tab/>
      </w:r>
      <w:r w:rsidRPr="003106FE">
        <w:rPr>
          <w:rFonts w:ascii="Times New Roman" w:hAnsi="Times New Roman" w:cs="Times New Roman"/>
          <w:sz w:val="24"/>
          <w:szCs w:val="24"/>
          <w:u w:val="single"/>
        </w:rPr>
        <w:tab/>
      </w:r>
      <w:r w:rsidRPr="003106FE">
        <w:rPr>
          <w:rFonts w:ascii="Times New Roman" w:hAnsi="Times New Roman" w:cs="Times New Roman"/>
          <w:sz w:val="24"/>
          <w:szCs w:val="24"/>
          <w:u w:val="single"/>
        </w:rPr>
        <w:tab/>
      </w:r>
    </w:p>
    <w:p w14:paraId="05865E67" w14:textId="77777777" w:rsidR="003106FE" w:rsidRPr="003106FE" w:rsidRDefault="003106FE" w:rsidP="003106FE">
      <w:pPr>
        <w:pStyle w:val="a4"/>
        <w:tabs>
          <w:tab w:val="left" w:pos="7888"/>
          <w:tab w:val="left" w:pos="9141"/>
        </w:tabs>
        <w:spacing w:after="0" w:line="240" w:lineRule="auto"/>
        <w:rPr>
          <w:rFonts w:ascii="Times New Roman" w:hAnsi="Times New Roman" w:cs="Times New Roman"/>
          <w:sz w:val="24"/>
          <w:szCs w:val="24"/>
        </w:rPr>
      </w:pPr>
      <w:r w:rsidRPr="003106FE">
        <w:rPr>
          <w:rFonts w:ascii="Times New Roman" w:hAnsi="Times New Roman" w:cs="Times New Roman"/>
          <w:sz w:val="24"/>
          <w:szCs w:val="24"/>
        </w:rPr>
        <w:t xml:space="preserve">(родственная связь) </w:t>
      </w:r>
      <w:r w:rsidRPr="003106FE">
        <w:rPr>
          <w:rFonts w:ascii="Times New Roman" w:hAnsi="Times New Roman" w:cs="Times New Roman"/>
          <w:sz w:val="24"/>
          <w:szCs w:val="24"/>
          <w:u w:val="single"/>
        </w:rPr>
        <w:tab/>
      </w:r>
      <w:r w:rsidRPr="003106FE">
        <w:rPr>
          <w:rFonts w:ascii="Times New Roman" w:hAnsi="Times New Roman" w:cs="Times New Roman"/>
          <w:sz w:val="24"/>
          <w:szCs w:val="24"/>
        </w:rPr>
        <w:t xml:space="preserve">в </w:t>
      </w:r>
      <w:r w:rsidRPr="003106FE">
        <w:rPr>
          <w:rFonts w:ascii="Times New Roman" w:hAnsi="Times New Roman" w:cs="Times New Roman"/>
          <w:sz w:val="24"/>
          <w:szCs w:val="24"/>
          <w:u w:val="single"/>
        </w:rPr>
        <w:tab/>
      </w:r>
      <w:r w:rsidRPr="003106FE">
        <w:rPr>
          <w:rFonts w:ascii="Times New Roman" w:hAnsi="Times New Roman" w:cs="Times New Roman"/>
          <w:spacing w:val="-2"/>
          <w:sz w:val="24"/>
          <w:szCs w:val="24"/>
        </w:rPr>
        <w:t>году.</w:t>
      </w:r>
    </w:p>
    <w:p w14:paraId="5D19FC9C" w14:textId="77777777" w:rsidR="00E63A80" w:rsidRDefault="003106FE" w:rsidP="003106FE">
      <w:pPr>
        <w:pStyle w:val="a4"/>
        <w:spacing w:after="0" w:line="240" w:lineRule="auto"/>
        <w:ind w:left="849" w:right="2433" w:hanging="430"/>
        <w:rPr>
          <w:rFonts w:ascii="Times New Roman" w:hAnsi="Times New Roman" w:cs="Times New Roman"/>
          <w:sz w:val="24"/>
          <w:szCs w:val="24"/>
        </w:rPr>
      </w:pPr>
      <w:r w:rsidRPr="003106FE">
        <w:rPr>
          <w:rFonts w:ascii="Times New Roman" w:hAnsi="Times New Roman" w:cs="Times New Roman"/>
          <w:sz w:val="24"/>
          <w:szCs w:val="24"/>
        </w:rPr>
        <w:t>За</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достоверность</w:t>
      </w:r>
      <w:r w:rsidRPr="003106FE">
        <w:rPr>
          <w:rFonts w:ascii="Times New Roman" w:hAnsi="Times New Roman" w:cs="Times New Roman"/>
          <w:spacing w:val="-10"/>
          <w:sz w:val="24"/>
          <w:szCs w:val="24"/>
        </w:rPr>
        <w:t xml:space="preserve"> </w:t>
      </w:r>
      <w:r w:rsidRPr="003106FE">
        <w:rPr>
          <w:rFonts w:ascii="Times New Roman" w:hAnsi="Times New Roman" w:cs="Times New Roman"/>
          <w:sz w:val="24"/>
          <w:szCs w:val="24"/>
        </w:rPr>
        <w:t>сведений</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несу</w:t>
      </w:r>
      <w:r w:rsidRPr="003106FE">
        <w:rPr>
          <w:rFonts w:ascii="Times New Roman" w:hAnsi="Times New Roman" w:cs="Times New Roman"/>
          <w:spacing w:val="-9"/>
          <w:sz w:val="24"/>
          <w:szCs w:val="24"/>
        </w:rPr>
        <w:t xml:space="preserve"> </w:t>
      </w:r>
      <w:r w:rsidRPr="003106FE">
        <w:rPr>
          <w:rFonts w:ascii="Times New Roman" w:hAnsi="Times New Roman" w:cs="Times New Roman"/>
          <w:sz w:val="24"/>
          <w:szCs w:val="24"/>
        </w:rPr>
        <w:t>полную</w:t>
      </w:r>
      <w:r w:rsidRPr="003106FE">
        <w:rPr>
          <w:rFonts w:ascii="Times New Roman" w:hAnsi="Times New Roman" w:cs="Times New Roman"/>
          <w:spacing w:val="-6"/>
          <w:sz w:val="24"/>
          <w:szCs w:val="24"/>
        </w:rPr>
        <w:t xml:space="preserve"> </w:t>
      </w:r>
      <w:r w:rsidRPr="003106FE">
        <w:rPr>
          <w:rFonts w:ascii="Times New Roman" w:hAnsi="Times New Roman" w:cs="Times New Roman"/>
          <w:sz w:val="24"/>
          <w:szCs w:val="24"/>
        </w:rPr>
        <w:t xml:space="preserve">ответственность </w:t>
      </w:r>
    </w:p>
    <w:p w14:paraId="239AA9CD" w14:textId="77777777" w:rsidR="00E63A80" w:rsidRDefault="00E63A80" w:rsidP="003106FE">
      <w:pPr>
        <w:pStyle w:val="a4"/>
        <w:spacing w:after="0" w:line="240" w:lineRule="auto"/>
        <w:ind w:left="849" w:right="2433" w:hanging="430"/>
        <w:rPr>
          <w:rFonts w:ascii="Times New Roman" w:hAnsi="Times New Roman" w:cs="Times New Roman"/>
          <w:sz w:val="24"/>
          <w:szCs w:val="24"/>
        </w:rPr>
      </w:pPr>
    </w:p>
    <w:p w14:paraId="0EE0418E" w14:textId="7F70D3F1" w:rsidR="003106FE" w:rsidRDefault="003106FE" w:rsidP="003106FE">
      <w:pPr>
        <w:pStyle w:val="a4"/>
        <w:spacing w:after="0" w:line="240" w:lineRule="auto"/>
        <w:ind w:left="849" w:right="2433" w:hanging="430"/>
        <w:rPr>
          <w:rFonts w:ascii="Times New Roman" w:hAnsi="Times New Roman" w:cs="Times New Roman"/>
          <w:spacing w:val="-4"/>
          <w:sz w:val="24"/>
          <w:szCs w:val="24"/>
        </w:rPr>
      </w:pPr>
      <w:r w:rsidRPr="003106FE">
        <w:rPr>
          <w:rFonts w:ascii="Times New Roman" w:hAnsi="Times New Roman" w:cs="Times New Roman"/>
          <w:spacing w:val="-4"/>
          <w:sz w:val="24"/>
          <w:szCs w:val="24"/>
        </w:rPr>
        <w:t>Дата</w:t>
      </w:r>
    </w:p>
    <w:p w14:paraId="4C3F9789" w14:textId="77777777" w:rsidR="003106FE" w:rsidRPr="003106FE" w:rsidRDefault="003106FE" w:rsidP="00E63A80">
      <w:pPr>
        <w:pStyle w:val="a4"/>
        <w:spacing w:after="0" w:line="240" w:lineRule="auto"/>
        <w:ind w:firstLine="419"/>
        <w:rPr>
          <w:rFonts w:ascii="Times New Roman" w:hAnsi="Times New Roman" w:cs="Times New Roman"/>
          <w:sz w:val="24"/>
          <w:szCs w:val="24"/>
        </w:rPr>
      </w:pPr>
      <w:r w:rsidRPr="003106FE">
        <w:rPr>
          <w:rFonts w:ascii="Times New Roman" w:hAnsi="Times New Roman" w:cs="Times New Roman"/>
          <w:spacing w:val="-2"/>
          <w:sz w:val="24"/>
          <w:szCs w:val="24"/>
        </w:rPr>
        <w:t>Подпись</w:t>
      </w:r>
    </w:p>
    <w:p w14:paraId="3EA55064" w14:textId="77777777" w:rsidR="003106FE" w:rsidRPr="003106FE" w:rsidRDefault="003106FE" w:rsidP="003106FE">
      <w:pPr>
        <w:pStyle w:val="a4"/>
        <w:spacing w:after="0" w:line="240" w:lineRule="auto"/>
        <w:ind w:left="119" w:right="122"/>
        <w:jc w:val="center"/>
        <w:rPr>
          <w:rFonts w:ascii="Times New Roman" w:hAnsi="Times New Roman" w:cs="Times New Roman"/>
          <w:sz w:val="24"/>
          <w:szCs w:val="24"/>
        </w:rPr>
      </w:pPr>
      <w:r w:rsidRPr="003106FE">
        <w:rPr>
          <w:rFonts w:ascii="Times New Roman" w:hAnsi="Times New Roman" w:cs="Times New Roman"/>
          <w:sz w:val="24"/>
          <w:szCs w:val="24"/>
        </w:rPr>
        <w:t>ЗАКЛЮЧЕНИЕ</w:t>
      </w:r>
      <w:r w:rsidRPr="003106FE">
        <w:rPr>
          <w:rFonts w:ascii="Times New Roman" w:hAnsi="Times New Roman" w:cs="Times New Roman"/>
          <w:spacing w:val="-11"/>
          <w:sz w:val="24"/>
          <w:szCs w:val="24"/>
        </w:rPr>
        <w:t xml:space="preserve"> </w:t>
      </w:r>
      <w:r w:rsidRPr="003106FE">
        <w:rPr>
          <w:rFonts w:ascii="Times New Roman" w:hAnsi="Times New Roman" w:cs="Times New Roman"/>
          <w:spacing w:val="-2"/>
          <w:sz w:val="24"/>
          <w:szCs w:val="24"/>
        </w:rPr>
        <w:t>ОРГАНИЗАЦИИ,</w:t>
      </w:r>
    </w:p>
    <w:p w14:paraId="6709DC33" w14:textId="77777777" w:rsidR="003106FE" w:rsidRPr="003106FE" w:rsidRDefault="003106FE" w:rsidP="003106FE">
      <w:pPr>
        <w:pStyle w:val="a4"/>
        <w:spacing w:after="0" w:line="240" w:lineRule="auto"/>
        <w:ind w:left="119" w:right="121"/>
        <w:jc w:val="center"/>
        <w:rPr>
          <w:rFonts w:ascii="Times New Roman" w:hAnsi="Times New Roman" w:cs="Times New Roman"/>
          <w:sz w:val="24"/>
          <w:szCs w:val="24"/>
        </w:rPr>
      </w:pPr>
      <w:r w:rsidRPr="003106FE">
        <w:rPr>
          <w:rFonts w:ascii="Times New Roman" w:hAnsi="Times New Roman" w:cs="Times New Roman"/>
          <w:sz w:val="24"/>
          <w:szCs w:val="24"/>
        </w:rPr>
        <w:t>ОТВЕТСТВЕННОЙ</w:t>
      </w:r>
      <w:r w:rsidRPr="003106FE">
        <w:rPr>
          <w:rFonts w:ascii="Times New Roman" w:hAnsi="Times New Roman" w:cs="Times New Roman"/>
          <w:spacing w:val="-12"/>
          <w:sz w:val="24"/>
          <w:szCs w:val="24"/>
        </w:rPr>
        <w:t xml:space="preserve"> </w:t>
      </w:r>
      <w:r w:rsidRPr="003106FE">
        <w:rPr>
          <w:rFonts w:ascii="Times New Roman" w:hAnsi="Times New Roman" w:cs="Times New Roman"/>
          <w:sz w:val="24"/>
          <w:szCs w:val="24"/>
        </w:rPr>
        <w:t>ЗА</w:t>
      </w:r>
      <w:r w:rsidRPr="003106FE">
        <w:rPr>
          <w:rFonts w:ascii="Times New Roman" w:hAnsi="Times New Roman" w:cs="Times New Roman"/>
          <w:spacing w:val="-12"/>
          <w:sz w:val="24"/>
          <w:szCs w:val="24"/>
        </w:rPr>
        <w:t xml:space="preserve"> </w:t>
      </w:r>
      <w:r w:rsidRPr="003106FE">
        <w:rPr>
          <w:rFonts w:ascii="Times New Roman" w:hAnsi="Times New Roman" w:cs="Times New Roman"/>
          <w:sz w:val="24"/>
          <w:szCs w:val="24"/>
        </w:rPr>
        <w:t>СОДЕРЖАНИЕ</w:t>
      </w:r>
      <w:r w:rsidRPr="003106FE">
        <w:rPr>
          <w:rFonts w:ascii="Times New Roman" w:hAnsi="Times New Roman" w:cs="Times New Roman"/>
          <w:spacing w:val="-10"/>
          <w:sz w:val="24"/>
          <w:szCs w:val="24"/>
        </w:rPr>
        <w:t xml:space="preserve"> </w:t>
      </w:r>
      <w:r w:rsidRPr="003106FE">
        <w:rPr>
          <w:rFonts w:ascii="Times New Roman" w:hAnsi="Times New Roman" w:cs="Times New Roman"/>
          <w:spacing w:val="-2"/>
          <w:sz w:val="24"/>
          <w:szCs w:val="24"/>
        </w:rPr>
        <w:t>КЛАДБИЩА</w:t>
      </w:r>
    </w:p>
    <w:p w14:paraId="0051827F" w14:textId="77777777" w:rsidR="003106FE" w:rsidRPr="003106FE" w:rsidRDefault="003106FE" w:rsidP="003106FE">
      <w:pPr>
        <w:pStyle w:val="a4"/>
        <w:spacing w:after="0" w:line="240" w:lineRule="auto"/>
        <w:rPr>
          <w:rFonts w:ascii="Times New Roman" w:hAnsi="Times New Roman" w:cs="Times New Roman"/>
          <w:sz w:val="24"/>
          <w:szCs w:val="24"/>
        </w:rPr>
      </w:pPr>
    </w:p>
    <w:p w14:paraId="5208002D" w14:textId="77777777" w:rsidR="003106FE" w:rsidRPr="003106FE" w:rsidRDefault="003106FE" w:rsidP="003106FE">
      <w:pPr>
        <w:pStyle w:val="a4"/>
        <w:spacing w:after="0" w:line="240" w:lineRule="auto"/>
        <w:rPr>
          <w:rFonts w:ascii="Times New Roman" w:hAnsi="Times New Roman" w:cs="Times New Roman"/>
          <w:sz w:val="24"/>
          <w:szCs w:val="24"/>
        </w:rPr>
      </w:pPr>
      <w:r w:rsidRPr="003106FE">
        <w:rPr>
          <w:rFonts w:ascii="Times New Roman" w:hAnsi="Times New Roman" w:cs="Times New Roman"/>
          <w:noProof/>
          <w:sz w:val="24"/>
          <w:szCs w:val="24"/>
          <w:lang w:eastAsia="ru-RU"/>
        </w:rPr>
        <mc:AlternateContent>
          <mc:Choice Requires="wps">
            <w:drawing>
              <wp:anchor distT="0" distB="0" distL="0" distR="0" simplePos="0" relativeHeight="251661312" behindDoc="1" locked="0" layoutInCell="1" allowOverlap="1" wp14:anchorId="57F4CF35" wp14:editId="65BE1671">
                <wp:simplePos x="0" y="0"/>
                <wp:positionH relativeFrom="page">
                  <wp:posOffset>719327</wp:posOffset>
                </wp:positionH>
                <wp:positionV relativeFrom="paragraph">
                  <wp:posOffset>258977</wp:posOffset>
                </wp:positionV>
                <wp:extent cx="62230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00" cy="1270"/>
                        </a:xfrm>
                        <a:custGeom>
                          <a:avLst/>
                          <a:gdLst/>
                          <a:ahLst/>
                          <a:cxnLst/>
                          <a:rect l="l" t="t" r="r" b="b"/>
                          <a:pathLst>
                            <a:path w="6223000">
                              <a:moveTo>
                                <a:pt x="0" y="0"/>
                              </a:moveTo>
                              <a:lnTo>
                                <a:pt x="6222771"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B98FA9" id="Graphic 3" o:spid="_x0000_s1026" style="position:absolute;margin-left:56.65pt;margin-top:20.4pt;width:490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6223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" path="m,l6222771,e" filled="f" strokeweight=".20314mm">
                <v:path arrowok="t"/>
                <w10:wrap type="topAndBottom" anchorx="page"/>
              </v:shape>
            </w:pict>
          </mc:Fallback>
        </mc:AlternateContent>
      </w:r>
      <w:r w:rsidRPr="003106FE">
        <w:rPr>
          <w:rFonts w:ascii="Times New Roman" w:hAnsi="Times New Roman" w:cs="Times New Roman"/>
          <w:noProof/>
          <w:sz w:val="24"/>
          <w:szCs w:val="24"/>
          <w:lang w:eastAsia="ru-RU"/>
        </w:rPr>
        <mc:AlternateContent>
          <mc:Choice Requires="wps">
            <w:drawing>
              <wp:anchor distT="0" distB="0" distL="0" distR="0" simplePos="0" relativeHeight="251662336" behindDoc="1" locked="0" layoutInCell="1" allowOverlap="1" wp14:anchorId="486FE65C" wp14:editId="07E53430">
                <wp:simplePos x="0" y="0"/>
                <wp:positionH relativeFrom="page">
                  <wp:posOffset>719327</wp:posOffset>
                </wp:positionH>
                <wp:positionV relativeFrom="paragraph">
                  <wp:posOffset>463193</wp:posOffset>
                </wp:positionV>
                <wp:extent cx="6223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00" cy="1270"/>
                        </a:xfrm>
                        <a:custGeom>
                          <a:avLst/>
                          <a:gdLst/>
                          <a:ahLst/>
                          <a:cxnLst/>
                          <a:rect l="l" t="t" r="r" b="b"/>
                          <a:pathLst>
                            <a:path w="6223000">
                              <a:moveTo>
                                <a:pt x="0" y="0"/>
                              </a:moveTo>
                              <a:lnTo>
                                <a:pt x="6222771"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20D6D9" id="Graphic 4" o:spid="_x0000_s1026" style="position:absolute;margin-left:56.65pt;margin-top:36.45pt;width:490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6223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" path="m,l6222771,e" filled="f" strokeweight=".20314mm">
                <v:path arrowok="t"/>
                <w10:wrap type="topAndBottom" anchorx="page"/>
              </v:shape>
            </w:pict>
          </mc:Fallback>
        </mc:AlternateContent>
      </w:r>
      <w:r w:rsidRPr="003106FE">
        <w:rPr>
          <w:rFonts w:ascii="Times New Roman" w:hAnsi="Times New Roman" w:cs="Times New Roman"/>
          <w:noProof/>
          <w:sz w:val="24"/>
          <w:szCs w:val="24"/>
          <w:lang w:eastAsia="ru-RU"/>
        </w:rPr>
        <mc:AlternateContent>
          <mc:Choice Requires="wps">
            <w:drawing>
              <wp:anchor distT="0" distB="0" distL="0" distR="0" simplePos="0" relativeHeight="251663360" behindDoc="1" locked="0" layoutInCell="1" allowOverlap="1" wp14:anchorId="7F0FC3F7" wp14:editId="1ADDD338">
                <wp:simplePos x="0" y="0"/>
                <wp:positionH relativeFrom="page">
                  <wp:posOffset>719327</wp:posOffset>
                </wp:positionH>
                <wp:positionV relativeFrom="paragraph">
                  <wp:posOffset>667409</wp:posOffset>
                </wp:positionV>
                <wp:extent cx="515556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55565" cy="1270"/>
                        </a:xfrm>
                        <a:custGeom>
                          <a:avLst/>
                          <a:gdLst/>
                          <a:ahLst/>
                          <a:cxnLst/>
                          <a:rect l="l" t="t" r="r" b="b"/>
                          <a:pathLst>
                            <a:path w="5155565">
                              <a:moveTo>
                                <a:pt x="0" y="0"/>
                              </a:moveTo>
                              <a:lnTo>
                                <a:pt x="5155241"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3852A9" id="Graphic 5" o:spid="_x0000_s1026" style="position:absolute;margin-left:56.65pt;margin-top:52.55pt;width:405.9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5155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" path="m,l5155241,e" filled="f" strokeweight=".20314mm">
                <v:path arrowok="t"/>
                <w10:wrap type="topAndBottom" anchorx="page"/>
              </v:shape>
            </w:pict>
          </mc:Fallback>
        </mc:AlternateContent>
      </w:r>
    </w:p>
    <w:p w14:paraId="17FBA77A" w14:textId="77777777" w:rsidR="003106FE" w:rsidRPr="003106FE" w:rsidRDefault="003106FE" w:rsidP="003106FE">
      <w:pPr>
        <w:pStyle w:val="a4"/>
        <w:spacing w:after="0" w:line="240" w:lineRule="auto"/>
        <w:rPr>
          <w:rFonts w:ascii="Times New Roman" w:hAnsi="Times New Roman" w:cs="Times New Roman"/>
          <w:sz w:val="24"/>
          <w:szCs w:val="24"/>
        </w:rPr>
      </w:pPr>
    </w:p>
    <w:p w14:paraId="2C54AF1D" w14:textId="77777777" w:rsidR="003106FE" w:rsidRPr="003106FE" w:rsidRDefault="003106FE" w:rsidP="003106FE">
      <w:pPr>
        <w:pStyle w:val="a4"/>
        <w:spacing w:after="0" w:line="240" w:lineRule="auto"/>
        <w:rPr>
          <w:rFonts w:ascii="Times New Roman" w:hAnsi="Times New Roman" w:cs="Times New Roman"/>
          <w:sz w:val="24"/>
          <w:szCs w:val="24"/>
        </w:rPr>
      </w:pPr>
    </w:p>
    <w:p w14:paraId="16DA7033" w14:textId="77777777" w:rsidR="00E63A80" w:rsidRDefault="00E63A80" w:rsidP="003106FE">
      <w:pPr>
        <w:pStyle w:val="a4"/>
        <w:spacing w:after="0" w:line="240" w:lineRule="auto"/>
        <w:ind w:left="5530"/>
        <w:rPr>
          <w:rFonts w:ascii="Times New Roman" w:hAnsi="Times New Roman" w:cs="Times New Roman"/>
          <w:spacing w:val="-4"/>
          <w:sz w:val="24"/>
          <w:szCs w:val="24"/>
        </w:rPr>
      </w:pPr>
    </w:p>
    <w:p w14:paraId="40FCEEA2" w14:textId="77777777" w:rsidR="00E63A80" w:rsidRDefault="00E63A80" w:rsidP="003106FE">
      <w:pPr>
        <w:pStyle w:val="a4"/>
        <w:spacing w:after="0" w:line="240" w:lineRule="auto"/>
        <w:ind w:left="5530"/>
        <w:rPr>
          <w:rFonts w:ascii="Times New Roman" w:hAnsi="Times New Roman" w:cs="Times New Roman"/>
          <w:spacing w:val="-4"/>
          <w:sz w:val="24"/>
          <w:szCs w:val="24"/>
        </w:rPr>
      </w:pPr>
    </w:p>
    <w:p w14:paraId="47CEC36D" w14:textId="550F24A0" w:rsidR="003106FE" w:rsidRPr="003106FE" w:rsidRDefault="003106FE" w:rsidP="003106FE">
      <w:pPr>
        <w:pStyle w:val="a4"/>
        <w:spacing w:after="0" w:line="240" w:lineRule="auto"/>
        <w:ind w:left="5530"/>
        <w:rPr>
          <w:rFonts w:ascii="Times New Roman" w:hAnsi="Times New Roman" w:cs="Times New Roman"/>
          <w:sz w:val="24"/>
          <w:szCs w:val="24"/>
        </w:rPr>
      </w:pPr>
      <w:r w:rsidRPr="003106FE">
        <w:rPr>
          <w:rFonts w:ascii="Times New Roman" w:hAnsi="Times New Roman" w:cs="Times New Roman"/>
          <w:spacing w:val="-4"/>
          <w:sz w:val="24"/>
          <w:szCs w:val="24"/>
        </w:rPr>
        <w:t>Дата</w:t>
      </w:r>
    </w:p>
    <w:p w14:paraId="622C08E8" w14:textId="77777777" w:rsidR="003106FE" w:rsidRPr="003106FE" w:rsidRDefault="003106FE" w:rsidP="003106FE">
      <w:pPr>
        <w:pStyle w:val="a4"/>
        <w:spacing w:after="0" w:line="240" w:lineRule="auto"/>
        <w:ind w:left="5530"/>
        <w:rPr>
          <w:rFonts w:ascii="Times New Roman" w:hAnsi="Times New Roman" w:cs="Times New Roman"/>
          <w:sz w:val="24"/>
          <w:szCs w:val="24"/>
        </w:rPr>
      </w:pPr>
      <w:r w:rsidRPr="003106FE">
        <w:rPr>
          <w:rFonts w:ascii="Times New Roman" w:hAnsi="Times New Roman" w:cs="Times New Roman"/>
          <w:sz w:val="24"/>
          <w:szCs w:val="24"/>
        </w:rPr>
        <w:t>Подпись,</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расшифровка</w:t>
      </w:r>
      <w:r w:rsidRPr="003106FE">
        <w:rPr>
          <w:rFonts w:ascii="Times New Roman" w:hAnsi="Times New Roman" w:cs="Times New Roman"/>
          <w:spacing w:val="-7"/>
          <w:sz w:val="24"/>
          <w:szCs w:val="24"/>
        </w:rPr>
        <w:t xml:space="preserve"> </w:t>
      </w:r>
      <w:r w:rsidRPr="003106FE">
        <w:rPr>
          <w:rFonts w:ascii="Times New Roman" w:hAnsi="Times New Roman" w:cs="Times New Roman"/>
          <w:spacing w:val="-2"/>
          <w:sz w:val="24"/>
          <w:szCs w:val="24"/>
        </w:rPr>
        <w:t>подписи</w:t>
      </w:r>
    </w:p>
    <w:p w14:paraId="4E5EA417" w14:textId="77777777" w:rsidR="003106FE" w:rsidRPr="003106FE" w:rsidRDefault="003106FE" w:rsidP="003106FE">
      <w:pPr>
        <w:pStyle w:val="a4"/>
        <w:spacing w:after="0" w:line="240" w:lineRule="auto"/>
        <w:rPr>
          <w:rFonts w:ascii="Times New Roman" w:hAnsi="Times New Roman" w:cs="Times New Roman"/>
          <w:sz w:val="24"/>
          <w:szCs w:val="24"/>
        </w:rPr>
        <w:sectPr w:rsidR="003106FE" w:rsidRPr="003106FE">
          <w:pgSz w:w="11910" w:h="16840"/>
          <w:pgMar w:top="620" w:right="708" w:bottom="280" w:left="992" w:header="720" w:footer="720" w:gutter="0"/>
          <w:cols w:space="720"/>
        </w:sectPr>
      </w:pPr>
    </w:p>
    <w:p w14:paraId="1DF2075E" w14:textId="77777777" w:rsidR="00321125" w:rsidRDefault="003106FE" w:rsidP="00321125">
      <w:pPr>
        <w:spacing w:after="0" w:line="240" w:lineRule="auto"/>
        <w:ind w:left="5954" w:right="137"/>
        <w:rPr>
          <w:rFonts w:ascii="Times New Roman" w:hAnsi="Times New Roman" w:cs="Times New Roman"/>
          <w:sz w:val="24"/>
          <w:szCs w:val="24"/>
        </w:rPr>
      </w:pPr>
      <w:r w:rsidRPr="003106FE">
        <w:rPr>
          <w:rFonts w:ascii="Times New Roman" w:hAnsi="Times New Roman" w:cs="Times New Roman"/>
          <w:sz w:val="24"/>
          <w:szCs w:val="24"/>
        </w:rPr>
        <w:lastRenderedPageBreak/>
        <w:t>Приложение</w:t>
      </w:r>
      <w:r w:rsidRPr="003106FE">
        <w:rPr>
          <w:rFonts w:ascii="Times New Roman" w:hAnsi="Times New Roman" w:cs="Times New Roman"/>
          <w:spacing w:val="-14"/>
          <w:sz w:val="24"/>
          <w:szCs w:val="24"/>
        </w:rPr>
        <w:t xml:space="preserve"> </w:t>
      </w:r>
      <w:r w:rsidRPr="003106FE">
        <w:rPr>
          <w:rFonts w:ascii="Times New Roman" w:hAnsi="Times New Roman" w:cs="Times New Roman"/>
          <w:sz w:val="24"/>
          <w:szCs w:val="24"/>
        </w:rPr>
        <w:t xml:space="preserve">2 </w:t>
      </w:r>
    </w:p>
    <w:p w14:paraId="3A26CA9B" w14:textId="69115B71" w:rsidR="003106FE" w:rsidRDefault="003106FE" w:rsidP="00321125">
      <w:pPr>
        <w:spacing w:after="0" w:line="240" w:lineRule="auto"/>
        <w:ind w:left="5954" w:right="137"/>
        <w:rPr>
          <w:sz w:val="24"/>
          <w:szCs w:val="24"/>
        </w:rPr>
      </w:pPr>
      <w:r w:rsidRPr="003106FE">
        <w:rPr>
          <w:rFonts w:ascii="Times New Roman" w:hAnsi="Times New Roman" w:cs="Times New Roman"/>
          <w:sz w:val="24"/>
          <w:szCs w:val="24"/>
        </w:rPr>
        <w:t>к</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Положению</w:t>
      </w:r>
      <w:r w:rsidRPr="003106FE">
        <w:rPr>
          <w:rFonts w:ascii="Times New Roman" w:hAnsi="Times New Roman" w:cs="Times New Roman"/>
          <w:spacing w:val="-8"/>
          <w:sz w:val="24"/>
          <w:szCs w:val="24"/>
        </w:rPr>
        <w:t xml:space="preserve"> </w:t>
      </w:r>
      <w:r w:rsidRPr="003106FE">
        <w:rPr>
          <w:rFonts w:ascii="Times New Roman" w:hAnsi="Times New Roman" w:cs="Times New Roman"/>
          <w:sz w:val="24"/>
          <w:szCs w:val="24"/>
        </w:rPr>
        <w:t>о</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порядке</w:t>
      </w:r>
      <w:r w:rsidRPr="003106FE">
        <w:rPr>
          <w:rFonts w:ascii="Times New Roman" w:hAnsi="Times New Roman" w:cs="Times New Roman"/>
          <w:spacing w:val="-7"/>
          <w:sz w:val="24"/>
          <w:szCs w:val="24"/>
        </w:rPr>
        <w:t xml:space="preserve"> </w:t>
      </w:r>
      <w:r w:rsidRPr="003106FE">
        <w:rPr>
          <w:rFonts w:ascii="Times New Roman" w:hAnsi="Times New Roman" w:cs="Times New Roman"/>
          <w:sz w:val="24"/>
          <w:szCs w:val="24"/>
        </w:rPr>
        <w:t>деятельности общественных кладбищ и правилах</w:t>
      </w:r>
      <w:r w:rsidR="00321125">
        <w:rPr>
          <w:rFonts w:ascii="Times New Roman" w:hAnsi="Times New Roman" w:cs="Times New Roman"/>
          <w:sz w:val="24"/>
          <w:szCs w:val="24"/>
        </w:rPr>
        <w:t xml:space="preserve"> </w:t>
      </w:r>
      <w:r w:rsidRPr="003106FE">
        <w:rPr>
          <w:rFonts w:ascii="Times New Roman" w:hAnsi="Times New Roman" w:cs="Times New Roman"/>
          <w:sz w:val="24"/>
          <w:szCs w:val="24"/>
        </w:rPr>
        <w:t>содержания</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мест</w:t>
      </w:r>
      <w:r w:rsidRPr="003106FE">
        <w:rPr>
          <w:rFonts w:ascii="Times New Roman" w:hAnsi="Times New Roman" w:cs="Times New Roman"/>
          <w:spacing w:val="-4"/>
          <w:sz w:val="24"/>
          <w:szCs w:val="24"/>
        </w:rPr>
        <w:t xml:space="preserve"> </w:t>
      </w:r>
      <w:r w:rsidRPr="003106FE">
        <w:rPr>
          <w:rFonts w:ascii="Times New Roman" w:hAnsi="Times New Roman" w:cs="Times New Roman"/>
          <w:spacing w:val="-2"/>
          <w:sz w:val="24"/>
          <w:szCs w:val="24"/>
        </w:rPr>
        <w:t>погребения</w:t>
      </w:r>
      <w:r w:rsidR="00321125">
        <w:rPr>
          <w:rFonts w:ascii="Times New Roman" w:hAnsi="Times New Roman" w:cs="Times New Roman"/>
          <w:spacing w:val="-2"/>
          <w:sz w:val="24"/>
          <w:szCs w:val="24"/>
        </w:rPr>
        <w:t xml:space="preserve"> </w:t>
      </w:r>
      <w:r w:rsidRPr="003106FE">
        <w:rPr>
          <w:rFonts w:ascii="Times New Roman" w:hAnsi="Times New Roman" w:cs="Times New Roman"/>
          <w:sz w:val="24"/>
          <w:szCs w:val="24"/>
        </w:rPr>
        <w:t>на</w:t>
      </w:r>
      <w:r w:rsidRPr="003106FE">
        <w:rPr>
          <w:rFonts w:ascii="Times New Roman" w:hAnsi="Times New Roman" w:cs="Times New Roman"/>
          <w:spacing w:val="-14"/>
          <w:sz w:val="24"/>
          <w:szCs w:val="24"/>
        </w:rPr>
        <w:t xml:space="preserve"> </w:t>
      </w:r>
      <w:r w:rsidRPr="003106FE">
        <w:rPr>
          <w:rFonts w:ascii="Times New Roman" w:hAnsi="Times New Roman" w:cs="Times New Roman"/>
          <w:sz w:val="24"/>
          <w:szCs w:val="24"/>
        </w:rPr>
        <w:t xml:space="preserve">территории </w:t>
      </w:r>
      <w:r w:rsidR="00321125" w:rsidRPr="007E0D7D">
        <w:rPr>
          <w:rFonts w:ascii="Times New Roman" w:hAnsi="Times New Roman" w:cs="Times New Roman"/>
          <w:sz w:val="24"/>
          <w:szCs w:val="24"/>
        </w:rPr>
        <w:t>муниципального образования «Унечское городское поселение Унечского муниципального района Брянской области</w:t>
      </w:r>
      <w:r w:rsidR="00321125" w:rsidRPr="007E0D7D">
        <w:rPr>
          <w:sz w:val="24"/>
          <w:szCs w:val="24"/>
        </w:rPr>
        <w:t>»</w:t>
      </w:r>
    </w:p>
    <w:p w14:paraId="59EDE407" w14:textId="77777777" w:rsidR="00321125" w:rsidRPr="003106FE" w:rsidRDefault="00321125" w:rsidP="00321125">
      <w:pPr>
        <w:spacing w:after="0" w:line="240" w:lineRule="auto"/>
        <w:ind w:left="5954" w:right="137"/>
        <w:rPr>
          <w:rFonts w:ascii="Times New Roman" w:hAnsi="Times New Roman" w:cs="Times New Roman"/>
          <w:sz w:val="24"/>
          <w:szCs w:val="24"/>
        </w:rPr>
      </w:pPr>
    </w:p>
    <w:p w14:paraId="7D376E47" w14:textId="77777777" w:rsidR="003106FE" w:rsidRPr="003106FE" w:rsidRDefault="003106FE" w:rsidP="003106FE">
      <w:pPr>
        <w:pStyle w:val="a4"/>
        <w:spacing w:after="0" w:line="240" w:lineRule="auto"/>
        <w:rPr>
          <w:rFonts w:ascii="Times New Roman" w:hAnsi="Times New Roman" w:cs="Times New Roman"/>
          <w:sz w:val="24"/>
          <w:szCs w:val="24"/>
        </w:rPr>
      </w:pPr>
    </w:p>
    <w:p w14:paraId="528E8F0E" w14:textId="77777777" w:rsidR="003106FE" w:rsidRPr="003106FE" w:rsidRDefault="003106FE" w:rsidP="003106FE">
      <w:pPr>
        <w:pStyle w:val="1"/>
        <w:ind w:left="655" w:right="117"/>
        <w:jc w:val="center"/>
        <w:rPr>
          <w:sz w:val="24"/>
          <w:szCs w:val="24"/>
        </w:rPr>
      </w:pPr>
      <w:r w:rsidRPr="003106FE">
        <w:rPr>
          <w:sz w:val="24"/>
          <w:szCs w:val="24"/>
        </w:rPr>
        <w:t>Справка</w:t>
      </w:r>
      <w:r w:rsidRPr="003106FE">
        <w:rPr>
          <w:spacing w:val="-3"/>
          <w:sz w:val="24"/>
          <w:szCs w:val="24"/>
        </w:rPr>
        <w:t xml:space="preserve"> </w:t>
      </w:r>
      <w:r w:rsidRPr="003106FE">
        <w:rPr>
          <w:sz w:val="24"/>
          <w:szCs w:val="24"/>
        </w:rPr>
        <w:t>о</w:t>
      </w:r>
      <w:r w:rsidRPr="003106FE">
        <w:rPr>
          <w:spacing w:val="-2"/>
          <w:sz w:val="24"/>
          <w:szCs w:val="24"/>
        </w:rPr>
        <w:t xml:space="preserve"> захоронении</w:t>
      </w:r>
    </w:p>
    <w:p w14:paraId="4212F044" w14:textId="77777777" w:rsidR="003106FE" w:rsidRPr="003106FE" w:rsidRDefault="003106FE" w:rsidP="003106FE">
      <w:pPr>
        <w:pStyle w:val="a4"/>
        <w:spacing w:after="0" w:line="240" w:lineRule="auto"/>
        <w:rPr>
          <w:rFonts w:ascii="Times New Roman" w:hAnsi="Times New Roman" w:cs="Times New Roman"/>
          <w:b/>
          <w:sz w:val="24"/>
          <w:szCs w:val="24"/>
        </w:rPr>
      </w:pPr>
    </w:p>
    <w:p w14:paraId="6B9834EC" w14:textId="77777777" w:rsidR="003106FE" w:rsidRPr="003106FE" w:rsidRDefault="003106FE" w:rsidP="003106FE">
      <w:pPr>
        <w:tabs>
          <w:tab w:val="left" w:pos="9367"/>
        </w:tabs>
        <w:spacing w:after="0" w:line="240" w:lineRule="auto"/>
        <w:ind w:left="681"/>
        <w:rPr>
          <w:rFonts w:ascii="Times New Roman" w:hAnsi="Times New Roman" w:cs="Times New Roman"/>
          <w:sz w:val="24"/>
          <w:szCs w:val="24"/>
        </w:rPr>
      </w:pPr>
      <w:r w:rsidRPr="003106FE">
        <w:rPr>
          <w:rFonts w:ascii="Times New Roman" w:hAnsi="Times New Roman" w:cs="Times New Roman"/>
          <w:b/>
          <w:sz w:val="24"/>
          <w:szCs w:val="24"/>
        </w:rPr>
        <w:t xml:space="preserve">Выдана </w:t>
      </w:r>
      <w:r w:rsidRPr="003106FE">
        <w:rPr>
          <w:rFonts w:ascii="Times New Roman" w:hAnsi="Times New Roman" w:cs="Times New Roman"/>
          <w:sz w:val="24"/>
          <w:szCs w:val="24"/>
          <w:u w:val="single"/>
        </w:rPr>
        <w:tab/>
      </w:r>
    </w:p>
    <w:p w14:paraId="493321DE" w14:textId="77777777" w:rsidR="003106FE" w:rsidRPr="003106FE" w:rsidRDefault="003106FE" w:rsidP="003106FE">
      <w:pPr>
        <w:spacing w:after="0" w:line="240" w:lineRule="auto"/>
        <w:ind w:left="655" w:right="117"/>
        <w:jc w:val="center"/>
        <w:rPr>
          <w:rFonts w:ascii="Times New Roman" w:hAnsi="Times New Roman" w:cs="Times New Roman"/>
          <w:sz w:val="24"/>
          <w:szCs w:val="24"/>
        </w:rPr>
      </w:pPr>
      <w:r w:rsidRPr="003106FE">
        <w:rPr>
          <w:rFonts w:ascii="Times New Roman" w:hAnsi="Times New Roman" w:cs="Times New Roman"/>
          <w:b/>
          <w:sz w:val="24"/>
          <w:szCs w:val="24"/>
        </w:rPr>
        <w:t>(</w:t>
      </w:r>
      <w:r w:rsidRPr="003106FE">
        <w:rPr>
          <w:rFonts w:ascii="Times New Roman" w:hAnsi="Times New Roman" w:cs="Times New Roman"/>
          <w:sz w:val="24"/>
          <w:szCs w:val="24"/>
        </w:rPr>
        <w:t>наименование</w:t>
      </w:r>
      <w:r w:rsidRPr="003106FE">
        <w:rPr>
          <w:rFonts w:ascii="Times New Roman" w:hAnsi="Times New Roman" w:cs="Times New Roman"/>
          <w:spacing w:val="-12"/>
          <w:sz w:val="24"/>
          <w:szCs w:val="24"/>
        </w:rPr>
        <w:t xml:space="preserve"> </w:t>
      </w:r>
      <w:r w:rsidRPr="003106FE">
        <w:rPr>
          <w:rFonts w:ascii="Times New Roman" w:hAnsi="Times New Roman" w:cs="Times New Roman"/>
          <w:sz w:val="24"/>
          <w:szCs w:val="24"/>
        </w:rPr>
        <w:t>организации,</w:t>
      </w:r>
      <w:r w:rsidRPr="003106FE">
        <w:rPr>
          <w:rFonts w:ascii="Times New Roman" w:hAnsi="Times New Roman" w:cs="Times New Roman"/>
          <w:spacing w:val="-10"/>
          <w:sz w:val="24"/>
          <w:szCs w:val="24"/>
        </w:rPr>
        <w:t xml:space="preserve"> </w:t>
      </w:r>
      <w:r w:rsidRPr="003106FE">
        <w:rPr>
          <w:rFonts w:ascii="Times New Roman" w:hAnsi="Times New Roman" w:cs="Times New Roman"/>
          <w:sz w:val="24"/>
          <w:szCs w:val="24"/>
        </w:rPr>
        <w:t>ответственной</w:t>
      </w:r>
      <w:r w:rsidRPr="003106FE">
        <w:rPr>
          <w:rFonts w:ascii="Times New Roman" w:hAnsi="Times New Roman" w:cs="Times New Roman"/>
          <w:spacing w:val="-9"/>
          <w:sz w:val="24"/>
          <w:szCs w:val="24"/>
        </w:rPr>
        <w:t xml:space="preserve"> </w:t>
      </w:r>
      <w:r w:rsidRPr="003106FE">
        <w:rPr>
          <w:rFonts w:ascii="Times New Roman" w:hAnsi="Times New Roman" w:cs="Times New Roman"/>
          <w:sz w:val="24"/>
          <w:szCs w:val="24"/>
        </w:rPr>
        <w:t>за</w:t>
      </w:r>
      <w:r w:rsidRPr="003106FE">
        <w:rPr>
          <w:rFonts w:ascii="Times New Roman" w:hAnsi="Times New Roman" w:cs="Times New Roman"/>
          <w:spacing w:val="-10"/>
          <w:sz w:val="24"/>
          <w:szCs w:val="24"/>
        </w:rPr>
        <w:t xml:space="preserve"> </w:t>
      </w:r>
      <w:r w:rsidRPr="003106FE">
        <w:rPr>
          <w:rFonts w:ascii="Times New Roman" w:hAnsi="Times New Roman" w:cs="Times New Roman"/>
          <w:sz w:val="24"/>
          <w:szCs w:val="24"/>
        </w:rPr>
        <w:t>содержание</w:t>
      </w:r>
      <w:r w:rsidRPr="003106FE">
        <w:rPr>
          <w:rFonts w:ascii="Times New Roman" w:hAnsi="Times New Roman" w:cs="Times New Roman"/>
          <w:spacing w:val="-11"/>
          <w:sz w:val="24"/>
          <w:szCs w:val="24"/>
        </w:rPr>
        <w:t xml:space="preserve"> </w:t>
      </w:r>
      <w:r w:rsidRPr="003106FE">
        <w:rPr>
          <w:rFonts w:ascii="Times New Roman" w:hAnsi="Times New Roman" w:cs="Times New Roman"/>
          <w:spacing w:val="-2"/>
          <w:sz w:val="24"/>
          <w:szCs w:val="24"/>
        </w:rPr>
        <w:t>кладбищ</w:t>
      </w:r>
    </w:p>
    <w:p w14:paraId="49A71D49" w14:textId="77777777" w:rsidR="003106FE" w:rsidRPr="003106FE" w:rsidRDefault="003106FE" w:rsidP="003106FE">
      <w:pPr>
        <w:pStyle w:val="a4"/>
        <w:spacing w:after="0" w:line="240" w:lineRule="auto"/>
        <w:rPr>
          <w:rFonts w:ascii="Times New Roman" w:hAnsi="Times New Roman" w:cs="Times New Roman"/>
          <w:sz w:val="24"/>
          <w:szCs w:val="24"/>
        </w:rPr>
      </w:pPr>
      <w:r w:rsidRPr="003106FE">
        <w:rPr>
          <w:rFonts w:ascii="Times New Roman" w:hAnsi="Times New Roman" w:cs="Times New Roman"/>
          <w:noProof/>
          <w:sz w:val="24"/>
          <w:szCs w:val="24"/>
          <w:lang w:eastAsia="ru-RU"/>
        </w:rPr>
        <mc:AlternateContent>
          <mc:Choice Requires="wps">
            <w:drawing>
              <wp:anchor distT="0" distB="0" distL="0" distR="0" simplePos="0" relativeHeight="251664384" behindDoc="1" locked="0" layoutInCell="1" allowOverlap="1" wp14:anchorId="4AFCC1D1" wp14:editId="5DA44AC9">
                <wp:simplePos x="0" y="0"/>
                <wp:positionH relativeFrom="page">
                  <wp:posOffset>1062532</wp:posOffset>
                </wp:positionH>
                <wp:positionV relativeFrom="paragraph">
                  <wp:posOffset>199620</wp:posOffset>
                </wp:positionV>
                <wp:extent cx="55118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1800" cy="1270"/>
                        </a:xfrm>
                        <a:custGeom>
                          <a:avLst/>
                          <a:gdLst/>
                          <a:ahLst/>
                          <a:cxnLst/>
                          <a:rect l="l" t="t" r="r" b="b"/>
                          <a:pathLst>
                            <a:path w="5511800">
                              <a:moveTo>
                                <a:pt x="0" y="0"/>
                              </a:moveTo>
                              <a:lnTo>
                                <a:pt x="5511500"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B9092D" id="Graphic 6" o:spid="_x0000_s1026" style="position:absolute;margin-left:83.65pt;margin-top:15.7pt;width:434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511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" path="m,l5511500,e" filled="f" strokeweight=".20314mm">
                <v:path arrowok="t"/>
                <w10:wrap type="topAndBottom" anchorx="page"/>
              </v:shape>
            </w:pict>
          </mc:Fallback>
        </mc:AlternateContent>
      </w:r>
    </w:p>
    <w:p w14:paraId="2B1B58FB" w14:textId="77777777" w:rsidR="003106FE" w:rsidRPr="003106FE" w:rsidRDefault="003106FE" w:rsidP="003106FE">
      <w:pPr>
        <w:spacing w:after="0" w:line="240" w:lineRule="auto"/>
        <w:ind w:left="653" w:right="117"/>
        <w:jc w:val="center"/>
        <w:rPr>
          <w:rFonts w:ascii="Times New Roman" w:hAnsi="Times New Roman" w:cs="Times New Roman"/>
          <w:sz w:val="24"/>
          <w:szCs w:val="24"/>
        </w:rPr>
      </w:pPr>
      <w:r w:rsidRPr="003106FE">
        <w:rPr>
          <w:rFonts w:ascii="Times New Roman" w:hAnsi="Times New Roman" w:cs="Times New Roman"/>
          <w:sz w:val="24"/>
          <w:szCs w:val="24"/>
        </w:rPr>
        <w:t>(Ф.И.О.</w:t>
      </w:r>
      <w:r w:rsidRPr="003106FE">
        <w:rPr>
          <w:rFonts w:ascii="Times New Roman" w:hAnsi="Times New Roman" w:cs="Times New Roman"/>
          <w:spacing w:val="-6"/>
          <w:sz w:val="24"/>
          <w:szCs w:val="24"/>
        </w:rPr>
        <w:t xml:space="preserve"> </w:t>
      </w:r>
      <w:r w:rsidRPr="003106FE">
        <w:rPr>
          <w:rFonts w:ascii="Times New Roman" w:hAnsi="Times New Roman" w:cs="Times New Roman"/>
          <w:spacing w:val="-2"/>
          <w:sz w:val="24"/>
          <w:szCs w:val="24"/>
        </w:rPr>
        <w:t>полностью)</w:t>
      </w:r>
    </w:p>
    <w:p w14:paraId="53315865" w14:textId="77777777" w:rsidR="003106FE" w:rsidRPr="003106FE" w:rsidRDefault="003106FE" w:rsidP="003106FE">
      <w:pPr>
        <w:pStyle w:val="a4"/>
        <w:spacing w:after="0" w:line="240" w:lineRule="auto"/>
        <w:rPr>
          <w:rFonts w:ascii="Times New Roman" w:hAnsi="Times New Roman" w:cs="Times New Roman"/>
          <w:sz w:val="24"/>
          <w:szCs w:val="24"/>
        </w:rPr>
      </w:pPr>
      <w:r w:rsidRPr="003106FE">
        <w:rPr>
          <w:rFonts w:ascii="Times New Roman" w:hAnsi="Times New Roman" w:cs="Times New Roman"/>
          <w:noProof/>
          <w:sz w:val="24"/>
          <w:szCs w:val="24"/>
          <w:lang w:eastAsia="ru-RU"/>
        </w:rPr>
        <mc:AlternateContent>
          <mc:Choice Requires="wps">
            <w:drawing>
              <wp:anchor distT="0" distB="0" distL="0" distR="0" simplePos="0" relativeHeight="251665408" behindDoc="1" locked="0" layoutInCell="1" allowOverlap="1" wp14:anchorId="02D5F563" wp14:editId="65338DCF">
                <wp:simplePos x="0" y="0"/>
                <wp:positionH relativeFrom="page">
                  <wp:posOffset>1062532</wp:posOffset>
                </wp:positionH>
                <wp:positionV relativeFrom="paragraph">
                  <wp:posOffset>201461</wp:posOffset>
                </wp:positionV>
                <wp:extent cx="55118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1800" cy="1270"/>
                        </a:xfrm>
                        <a:custGeom>
                          <a:avLst/>
                          <a:gdLst/>
                          <a:ahLst/>
                          <a:cxnLst/>
                          <a:rect l="l" t="t" r="r" b="b"/>
                          <a:pathLst>
                            <a:path w="5511800">
                              <a:moveTo>
                                <a:pt x="0" y="0"/>
                              </a:moveTo>
                              <a:lnTo>
                                <a:pt x="5511500"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1ECED" id="Graphic 7" o:spid="_x0000_s1026" style="position:absolute;margin-left:83.65pt;margin-top:15.85pt;width:434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5511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" path="m,l5511500,e" filled="f" strokeweight=".20314mm">
                <v:path arrowok="t"/>
                <w10:wrap type="topAndBottom" anchorx="page"/>
              </v:shape>
            </w:pict>
          </mc:Fallback>
        </mc:AlternateContent>
      </w:r>
    </w:p>
    <w:p w14:paraId="2718F1E9" w14:textId="77777777" w:rsidR="003106FE" w:rsidRPr="003106FE" w:rsidRDefault="003106FE" w:rsidP="003106FE">
      <w:pPr>
        <w:spacing w:after="0" w:line="240" w:lineRule="auto"/>
        <w:ind w:left="654" w:right="117"/>
        <w:jc w:val="center"/>
        <w:rPr>
          <w:rFonts w:ascii="Times New Roman" w:hAnsi="Times New Roman" w:cs="Times New Roman"/>
          <w:sz w:val="24"/>
          <w:szCs w:val="24"/>
        </w:rPr>
      </w:pPr>
      <w:r w:rsidRPr="003106FE">
        <w:rPr>
          <w:rFonts w:ascii="Times New Roman" w:hAnsi="Times New Roman" w:cs="Times New Roman"/>
          <w:sz w:val="24"/>
          <w:szCs w:val="24"/>
        </w:rPr>
        <w:t>(дата</w:t>
      </w:r>
      <w:r w:rsidRPr="003106FE">
        <w:rPr>
          <w:rFonts w:ascii="Times New Roman" w:hAnsi="Times New Roman" w:cs="Times New Roman"/>
          <w:spacing w:val="-3"/>
          <w:sz w:val="24"/>
          <w:szCs w:val="24"/>
        </w:rPr>
        <w:t xml:space="preserve"> </w:t>
      </w:r>
      <w:r w:rsidRPr="003106FE">
        <w:rPr>
          <w:rFonts w:ascii="Times New Roman" w:hAnsi="Times New Roman" w:cs="Times New Roman"/>
          <w:spacing w:val="-2"/>
          <w:sz w:val="24"/>
          <w:szCs w:val="24"/>
        </w:rPr>
        <w:t>смерти)</w:t>
      </w:r>
    </w:p>
    <w:p w14:paraId="03053B9C" w14:textId="77777777" w:rsidR="003106FE" w:rsidRPr="003106FE" w:rsidRDefault="003106FE" w:rsidP="003106FE">
      <w:pPr>
        <w:pStyle w:val="a4"/>
        <w:spacing w:after="0" w:line="240" w:lineRule="auto"/>
        <w:rPr>
          <w:rFonts w:ascii="Times New Roman" w:hAnsi="Times New Roman" w:cs="Times New Roman"/>
          <w:sz w:val="24"/>
          <w:szCs w:val="24"/>
        </w:rPr>
      </w:pPr>
      <w:r w:rsidRPr="003106FE">
        <w:rPr>
          <w:rFonts w:ascii="Times New Roman" w:hAnsi="Times New Roman" w:cs="Times New Roman"/>
          <w:noProof/>
          <w:sz w:val="24"/>
          <w:szCs w:val="24"/>
          <w:lang w:eastAsia="ru-RU"/>
        </w:rPr>
        <mc:AlternateContent>
          <mc:Choice Requires="wps">
            <w:drawing>
              <wp:anchor distT="0" distB="0" distL="0" distR="0" simplePos="0" relativeHeight="251666432" behindDoc="1" locked="0" layoutInCell="1" allowOverlap="1" wp14:anchorId="05D43CE9" wp14:editId="3A3160AE">
                <wp:simplePos x="0" y="0"/>
                <wp:positionH relativeFrom="page">
                  <wp:posOffset>1062532</wp:posOffset>
                </wp:positionH>
                <wp:positionV relativeFrom="paragraph">
                  <wp:posOffset>199684</wp:posOffset>
                </wp:positionV>
                <wp:extent cx="55118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1800" cy="1270"/>
                        </a:xfrm>
                        <a:custGeom>
                          <a:avLst/>
                          <a:gdLst/>
                          <a:ahLst/>
                          <a:cxnLst/>
                          <a:rect l="l" t="t" r="r" b="b"/>
                          <a:pathLst>
                            <a:path w="5511800">
                              <a:moveTo>
                                <a:pt x="0" y="0"/>
                              </a:moveTo>
                              <a:lnTo>
                                <a:pt x="5511500"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18B98D" id="Graphic 8" o:spid="_x0000_s1026" style="position:absolute;margin-left:83.65pt;margin-top:15.7pt;width:434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5511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" path="m,l5511500,e" filled="f" strokeweight=".20314mm">
                <v:path arrowok="t"/>
                <w10:wrap type="topAndBottom" anchorx="page"/>
              </v:shape>
            </w:pict>
          </mc:Fallback>
        </mc:AlternateContent>
      </w:r>
    </w:p>
    <w:p w14:paraId="7ACC797B" w14:textId="77777777" w:rsidR="003106FE" w:rsidRPr="003106FE" w:rsidRDefault="003106FE" w:rsidP="003106FE">
      <w:pPr>
        <w:spacing w:after="0" w:line="240" w:lineRule="auto"/>
        <w:ind w:left="2517"/>
        <w:rPr>
          <w:rFonts w:ascii="Times New Roman" w:hAnsi="Times New Roman" w:cs="Times New Roman"/>
          <w:sz w:val="24"/>
          <w:szCs w:val="24"/>
        </w:rPr>
      </w:pPr>
      <w:r w:rsidRPr="003106FE">
        <w:rPr>
          <w:rFonts w:ascii="Times New Roman" w:hAnsi="Times New Roman" w:cs="Times New Roman"/>
          <w:sz w:val="24"/>
          <w:szCs w:val="24"/>
        </w:rPr>
        <w:t>(№,</w:t>
      </w:r>
      <w:r w:rsidRPr="003106FE">
        <w:rPr>
          <w:rFonts w:ascii="Times New Roman" w:hAnsi="Times New Roman" w:cs="Times New Roman"/>
          <w:spacing w:val="-4"/>
          <w:sz w:val="24"/>
          <w:szCs w:val="24"/>
        </w:rPr>
        <w:t xml:space="preserve"> </w:t>
      </w:r>
      <w:r w:rsidRPr="003106FE">
        <w:rPr>
          <w:rFonts w:ascii="Times New Roman" w:hAnsi="Times New Roman" w:cs="Times New Roman"/>
          <w:sz w:val="24"/>
          <w:szCs w:val="24"/>
        </w:rPr>
        <w:t>серия,</w:t>
      </w:r>
      <w:r w:rsidRPr="003106FE">
        <w:rPr>
          <w:rFonts w:ascii="Times New Roman" w:hAnsi="Times New Roman" w:cs="Times New Roman"/>
          <w:spacing w:val="-4"/>
          <w:sz w:val="24"/>
          <w:szCs w:val="24"/>
        </w:rPr>
        <w:t xml:space="preserve"> </w:t>
      </w:r>
      <w:r w:rsidRPr="003106FE">
        <w:rPr>
          <w:rFonts w:ascii="Times New Roman" w:hAnsi="Times New Roman" w:cs="Times New Roman"/>
          <w:sz w:val="24"/>
          <w:szCs w:val="24"/>
        </w:rPr>
        <w:t>дата</w:t>
      </w:r>
      <w:r w:rsidRPr="003106FE">
        <w:rPr>
          <w:rFonts w:ascii="Times New Roman" w:hAnsi="Times New Roman" w:cs="Times New Roman"/>
          <w:spacing w:val="-3"/>
          <w:sz w:val="24"/>
          <w:szCs w:val="24"/>
        </w:rPr>
        <w:t xml:space="preserve"> </w:t>
      </w:r>
      <w:r w:rsidRPr="003106FE">
        <w:rPr>
          <w:rFonts w:ascii="Times New Roman" w:hAnsi="Times New Roman" w:cs="Times New Roman"/>
          <w:sz w:val="24"/>
          <w:szCs w:val="24"/>
        </w:rPr>
        <w:t>выдачи</w:t>
      </w:r>
      <w:r w:rsidRPr="003106FE">
        <w:rPr>
          <w:rFonts w:ascii="Times New Roman" w:hAnsi="Times New Roman" w:cs="Times New Roman"/>
          <w:spacing w:val="-5"/>
          <w:sz w:val="24"/>
          <w:szCs w:val="24"/>
        </w:rPr>
        <w:t xml:space="preserve"> </w:t>
      </w:r>
      <w:r w:rsidRPr="003106FE">
        <w:rPr>
          <w:rFonts w:ascii="Times New Roman" w:hAnsi="Times New Roman" w:cs="Times New Roman"/>
          <w:sz w:val="24"/>
          <w:szCs w:val="24"/>
        </w:rPr>
        <w:t>свидетельства</w:t>
      </w:r>
      <w:r w:rsidRPr="003106FE">
        <w:rPr>
          <w:rFonts w:ascii="Times New Roman" w:hAnsi="Times New Roman" w:cs="Times New Roman"/>
          <w:spacing w:val="-4"/>
          <w:sz w:val="24"/>
          <w:szCs w:val="24"/>
        </w:rPr>
        <w:t xml:space="preserve"> </w:t>
      </w:r>
      <w:r w:rsidRPr="003106FE">
        <w:rPr>
          <w:rFonts w:ascii="Times New Roman" w:hAnsi="Times New Roman" w:cs="Times New Roman"/>
          <w:sz w:val="24"/>
          <w:szCs w:val="24"/>
        </w:rPr>
        <w:t>о</w:t>
      </w:r>
      <w:r w:rsidRPr="003106FE">
        <w:rPr>
          <w:rFonts w:ascii="Times New Roman" w:hAnsi="Times New Roman" w:cs="Times New Roman"/>
          <w:spacing w:val="-3"/>
          <w:sz w:val="24"/>
          <w:szCs w:val="24"/>
        </w:rPr>
        <w:t xml:space="preserve"> </w:t>
      </w:r>
      <w:r w:rsidRPr="003106FE">
        <w:rPr>
          <w:rFonts w:ascii="Times New Roman" w:hAnsi="Times New Roman" w:cs="Times New Roman"/>
          <w:sz w:val="24"/>
          <w:szCs w:val="24"/>
        </w:rPr>
        <w:t>смерти,</w:t>
      </w:r>
      <w:r w:rsidRPr="003106FE">
        <w:rPr>
          <w:rFonts w:ascii="Times New Roman" w:hAnsi="Times New Roman" w:cs="Times New Roman"/>
          <w:spacing w:val="-4"/>
          <w:sz w:val="24"/>
          <w:szCs w:val="24"/>
        </w:rPr>
        <w:t xml:space="preserve"> </w:t>
      </w:r>
      <w:r w:rsidRPr="003106FE">
        <w:rPr>
          <w:rFonts w:ascii="Times New Roman" w:hAnsi="Times New Roman" w:cs="Times New Roman"/>
          <w:sz w:val="24"/>
          <w:szCs w:val="24"/>
        </w:rPr>
        <w:t>кем</w:t>
      </w:r>
      <w:r w:rsidRPr="003106FE">
        <w:rPr>
          <w:rFonts w:ascii="Times New Roman" w:hAnsi="Times New Roman" w:cs="Times New Roman"/>
          <w:spacing w:val="-3"/>
          <w:sz w:val="24"/>
          <w:szCs w:val="24"/>
        </w:rPr>
        <w:t xml:space="preserve"> </w:t>
      </w:r>
      <w:r w:rsidRPr="003106FE">
        <w:rPr>
          <w:rFonts w:ascii="Times New Roman" w:hAnsi="Times New Roman" w:cs="Times New Roman"/>
          <w:spacing w:val="-2"/>
          <w:sz w:val="24"/>
          <w:szCs w:val="24"/>
        </w:rPr>
        <w:t>выдано)</w:t>
      </w:r>
    </w:p>
    <w:p w14:paraId="115D4B2A" w14:textId="77777777" w:rsidR="003106FE" w:rsidRPr="003106FE" w:rsidRDefault="003106FE" w:rsidP="003106FE">
      <w:pPr>
        <w:pStyle w:val="a4"/>
        <w:spacing w:after="0" w:line="240" w:lineRule="auto"/>
        <w:rPr>
          <w:rFonts w:ascii="Times New Roman" w:hAnsi="Times New Roman" w:cs="Times New Roman"/>
          <w:sz w:val="24"/>
          <w:szCs w:val="24"/>
        </w:rPr>
      </w:pPr>
      <w:r w:rsidRPr="003106FE">
        <w:rPr>
          <w:rFonts w:ascii="Times New Roman" w:hAnsi="Times New Roman" w:cs="Times New Roman"/>
          <w:noProof/>
          <w:sz w:val="24"/>
          <w:szCs w:val="24"/>
          <w:lang w:eastAsia="ru-RU"/>
        </w:rPr>
        <mc:AlternateContent>
          <mc:Choice Requires="wps">
            <w:drawing>
              <wp:anchor distT="0" distB="0" distL="0" distR="0" simplePos="0" relativeHeight="251667456" behindDoc="1" locked="0" layoutInCell="1" allowOverlap="1" wp14:anchorId="1356C93B" wp14:editId="0372A3FE">
                <wp:simplePos x="0" y="0"/>
                <wp:positionH relativeFrom="page">
                  <wp:posOffset>1062532</wp:posOffset>
                </wp:positionH>
                <wp:positionV relativeFrom="paragraph">
                  <wp:posOffset>199556</wp:posOffset>
                </wp:positionV>
                <wp:extent cx="55118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1800" cy="1270"/>
                        </a:xfrm>
                        <a:custGeom>
                          <a:avLst/>
                          <a:gdLst/>
                          <a:ahLst/>
                          <a:cxnLst/>
                          <a:rect l="l" t="t" r="r" b="b"/>
                          <a:pathLst>
                            <a:path w="5511800">
                              <a:moveTo>
                                <a:pt x="0" y="0"/>
                              </a:moveTo>
                              <a:lnTo>
                                <a:pt x="5511500" y="0"/>
                              </a:lnTo>
                            </a:path>
                          </a:pathLst>
                        </a:custGeom>
                        <a:ln w="731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C553A4" id="Graphic 9" o:spid="_x0000_s1026" style="position:absolute;margin-left:83.65pt;margin-top:15.7pt;width:434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5511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" path="m,l5511500,e" filled="f" strokeweight=".20314mm">
                <v:path arrowok="t"/>
                <w10:wrap type="topAndBottom" anchorx="page"/>
              </v:shape>
            </w:pict>
          </mc:Fallback>
        </mc:AlternateContent>
      </w:r>
    </w:p>
    <w:p w14:paraId="43194ED1" w14:textId="77777777" w:rsidR="003106FE" w:rsidRPr="003106FE" w:rsidRDefault="003106FE" w:rsidP="003106FE">
      <w:pPr>
        <w:spacing w:after="0" w:line="240" w:lineRule="auto"/>
        <w:ind w:left="654" w:right="117"/>
        <w:jc w:val="center"/>
        <w:rPr>
          <w:rFonts w:ascii="Times New Roman" w:hAnsi="Times New Roman" w:cs="Times New Roman"/>
          <w:sz w:val="24"/>
          <w:szCs w:val="24"/>
        </w:rPr>
      </w:pPr>
      <w:r w:rsidRPr="003106FE">
        <w:rPr>
          <w:rFonts w:ascii="Times New Roman" w:hAnsi="Times New Roman" w:cs="Times New Roman"/>
          <w:sz w:val="24"/>
          <w:szCs w:val="24"/>
        </w:rPr>
        <w:t>(дата</w:t>
      </w:r>
      <w:r w:rsidRPr="003106FE">
        <w:rPr>
          <w:rFonts w:ascii="Times New Roman" w:hAnsi="Times New Roman" w:cs="Times New Roman"/>
          <w:spacing w:val="-9"/>
          <w:sz w:val="24"/>
          <w:szCs w:val="24"/>
        </w:rPr>
        <w:t xml:space="preserve"> </w:t>
      </w:r>
      <w:r w:rsidRPr="003106FE">
        <w:rPr>
          <w:rFonts w:ascii="Times New Roman" w:hAnsi="Times New Roman" w:cs="Times New Roman"/>
          <w:sz w:val="24"/>
          <w:szCs w:val="24"/>
        </w:rPr>
        <w:t>регистрации</w:t>
      </w:r>
      <w:r w:rsidRPr="003106FE">
        <w:rPr>
          <w:rFonts w:ascii="Times New Roman" w:hAnsi="Times New Roman" w:cs="Times New Roman"/>
          <w:spacing w:val="-5"/>
          <w:sz w:val="24"/>
          <w:szCs w:val="24"/>
        </w:rPr>
        <w:t xml:space="preserve"> </w:t>
      </w:r>
      <w:r w:rsidRPr="003106FE">
        <w:rPr>
          <w:rFonts w:ascii="Times New Roman" w:hAnsi="Times New Roman" w:cs="Times New Roman"/>
          <w:spacing w:val="-2"/>
          <w:sz w:val="24"/>
          <w:szCs w:val="24"/>
        </w:rPr>
        <w:t>захоронения)</w:t>
      </w:r>
    </w:p>
    <w:p w14:paraId="3CF1897C" w14:textId="77777777" w:rsidR="003106FE" w:rsidRPr="003106FE" w:rsidRDefault="003106FE" w:rsidP="003106FE">
      <w:pPr>
        <w:pStyle w:val="a4"/>
        <w:tabs>
          <w:tab w:val="left" w:pos="4387"/>
          <w:tab w:val="left" w:pos="9337"/>
        </w:tabs>
        <w:spacing w:after="0" w:line="240" w:lineRule="auto"/>
        <w:ind w:left="681"/>
        <w:rPr>
          <w:rFonts w:ascii="Times New Roman" w:hAnsi="Times New Roman" w:cs="Times New Roman"/>
          <w:sz w:val="24"/>
          <w:szCs w:val="24"/>
        </w:rPr>
      </w:pPr>
      <w:r w:rsidRPr="003106FE">
        <w:rPr>
          <w:rFonts w:ascii="Times New Roman" w:hAnsi="Times New Roman" w:cs="Times New Roman"/>
          <w:sz w:val="24"/>
          <w:szCs w:val="24"/>
        </w:rPr>
        <w:t xml:space="preserve">на </w:t>
      </w:r>
      <w:r w:rsidRPr="003106FE">
        <w:rPr>
          <w:rFonts w:ascii="Times New Roman" w:hAnsi="Times New Roman" w:cs="Times New Roman"/>
          <w:sz w:val="24"/>
          <w:szCs w:val="24"/>
          <w:u w:val="single"/>
        </w:rPr>
        <w:tab/>
      </w:r>
      <w:r w:rsidRPr="003106FE">
        <w:rPr>
          <w:rFonts w:ascii="Times New Roman" w:hAnsi="Times New Roman" w:cs="Times New Roman"/>
          <w:sz w:val="24"/>
          <w:szCs w:val="24"/>
        </w:rPr>
        <w:t xml:space="preserve">кладбище </w:t>
      </w:r>
      <w:r w:rsidRPr="003106FE">
        <w:rPr>
          <w:rFonts w:ascii="Times New Roman" w:hAnsi="Times New Roman" w:cs="Times New Roman"/>
          <w:sz w:val="24"/>
          <w:szCs w:val="24"/>
          <w:u w:val="single"/>
        </w:rPr>
        <w:tab/>
      </w:r>
    </w:p>
    <w:p w14:paraId="1934208F" w14:textId="77777777" w:rsidR="003106FE" w:rsidRPr="003106FE" w:rsidRDefault="003106FE" w:rsidP="003106FE">
      <w:pPr>
        <w:spacing w:after="0" w:line="240" w:lineRule="auto"/>
        <w:ind w:left="651" w:right="117"/>
        <w:jc w:val="center"/>
        <w:rPr>
          <w:rFonts w:ascii="Times New Roman" w:hAnsi="Times New Roman" w:cs="Times New Roman"/>
          <w:sz w:val="24"/>
          <w:szCs w:val="24"/>
        </w:rPr>
      </w:pPr>
      <w:r w:rsidRPr="003106FE">
        <w:rPr>
          <w:rFonts w:ascii="Times New Roman" w:hAnsi="Times New Roman" w:cs="Times New Roman"/>
          <w:spacing w:val="-2"/>
          <w:sz w:val="24"/>
          <w:szCs w:val="24"/>
        </w:rPr>
        <w:t>(наименование</w:t>
      </w:r>
      <w:r w:rsidRPr="003106FE">
        <w:rPr>
          <w:rFonts w:ascii="Times New Roman" w:hAnsi="Times New Roman" w:cs="Times New Roman"/>
          <w:spacing w:val="12"/>
          <w:sz w:val="24"/>
          <w:szCs w:val="24"/>
        </w:rPr>
        <w:t xml:space="preserve"> </w:t>
      </w:r>
      <w:r w:rsidRPr="003106FE">
        <w:rPr>
          <w:rFonts w:ascii="Times New Roman" w:hAnsi="Times New Roman" w:cs="Times New Roman"/>
          <w:spacing w:val="-2"/>
          <w:sz w:val="24"/>
          <w:szCs w:val="24"/>
        </w:rPr>
        <w:t>кладбища)</w:t>
      </w:r>
    </w:p>
    <w:p w14:paraId="7FD1BE80" w14:textId="77777777" w:rsidR="003106FE" w:rsidRPr="003106FE" w:rsidRDefault="003106FE" w:rsidP="003106FE">
      <w:pPr>
        <w:pStyle w:val="a4"/>
        <w:tabs>
          <w:tab w:val="left" w:pos="9456"/>
        </w:tabs>
        <w:spacing w:after="0" w:line="240" w:lineRule="auto"/>
        <w:ind w:left="681"/>
        <w:rPr>
          <w:rFonts w:ascii="Times New Roman" w:hAnsi="Times New Roman" w:cs="Times New Roman"/>
          <w:sz w:val="24"/>
          <w:szCs w:val="24"/>
        </w:rPr>
      </w:pPr>
      <w:r w:rsidRPr="003106FE">
        <w:rPr>
          <w:rFonts w:ascii="Times New Roman" w:hAnsi="Times New Roman" w:cs="Times New Roman"/>
          <w:sz w:val="24"/>
          <w:szCs w:val="24"/>
        </w:rPr>
        <w:t xml:space="preserve">№ секции (участка) </w:t>
      </w:r>
      <w:r w:rsidRPr="003106FE">
        <w:rPr>
          <w:rFonts w:ascii="Times New Roman" w:hAnsi="Times New Roman" w:cs="Times New Roman"/>
          <w:sz w:val="24"/>
          <w:szCs w:val="24"/>
          <w:u w:val="single"/>
        </w:rPr>
        <w:tab/>
      </w:r>
    </w:p>
    <w:p w14:paraId="2C862951" w14:textId="77777777" w:rsidR="003106FE" w:rsidRPr="003106FE" w:rsidRDefault="003106FE" w:rsidP="003106FE">
      <w:pPr>
        <w:pStyle w:val="a4"/>
        <w:spacing w:after="0" w:line="240" w:lineRule="auto"/>
        <w:rPr>
          <w:rFonts w:ascii="Times New Roman" w:hAnsi="Times New Roman" w:cs="Times New Roman"/>
          <w:sz w:val="24"/>
          <w:szCs w:val="24"/>
        </w:rPr>
      </w:pPr>
    </w:p>
    <w:p w14:paraId="31EBC2CC" w14:textId="77777777" w:rsidR="003106FE" w:rsidRPr="003106FE" w:rsidRDefault="003106FE" w:rsidP="003106FE">
      <w:pPr>
        <w:pStyle w:val="a4"/>
        <w:spacing w:after="0" w:line="240" w:lineRule="auto"/>
        <w:ind w:left="681"/>
        <w:rPr>
          <w:rFonts w:ascii="Times New Roman" w:hAnsi="Times New Roman" w:cs="Times New Roman"/>
          <w:sz w:val="24"/>
          <w:szCs w:val="24"/>
        </w:rPr>
      </w:pPr>
      <w:r w:rsidRPr="003106FE">
        <w:rPr>
          <w:rFonts w:ascii="Times New Roman" w:hAnsi="Times New Roman" w:cs="Times New Roman"/>
          <w:noProof/>
          <w:sz w:val="24"/>
          <w:szCs w:val="24"/>
          <w:lang w:eastAsia="ru-RU"/>
        </w:rPr>
        <mc:AlternateContent>
          <mc:Choice Requires="wpg">
            <w:drawing>
              <wp:inline distT="0" distB="0" distL="0" distR="0" wp14:anchorId="600A0CA8" wp14:editId="7C946A82">
                <wp:extent cx="5511800" cy="7620"/>
                <wp:effectExtent l="9525" t="0" r="3175" b="190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11800" cy="7620"/>
                          <a:chOff x="0" y="0"/>
                          <a:chExt cx="5511800" cy="7620"/>
                        </a:xfrm>
                      </wpg:grpSpPr>
                      <wps:wsp>
                        <wps:cNvPr id="11" name="Graphic 11"/>
                        <wps:cNvSpPr/>
                        <wps:spPr>
                          <a:xfrm>
                            <a:off x="0" y="3656"/>
                            <a:ext cx="5511800" cy="1270"/>
                          </a:xfrm>
                          <a:custGeom>
                            <a:avLst/>
                            <a:gdLst/>
                            <a:ahLst/>
                            <a:cxnLst/>
                            <a:rect l="l" t="t" r="r" b="b"/>
                            <a:pathLst>
                              <a:path w="5511800">
                                <a:moveTo>
                                  <a:pt x="0" y="0"/>
                                </a:moveTo>
                                <a:lnTo>
                                  <a:pt x="5511500" y="0"/>
                                </a:lnTo>
                              </a:path>
                            </a:pathLst>
                          </a:custGeom>
                          <a:ln w="7313">
                            <a:solidFill>
                              <a:srgbClr val="000000"/>
                            </a:solidFill>
                            <a:prstDash val="solid"/>
                          </a:ln>
                        </wps:spPr>
                        <wps:bodyPr wrap="square" lIns="0" tIns="0" rIns="0" bIns="0" rtlCol="0">
                          <a:prstTxWarp prst="textNoShape">
                            <a:avLst/>
                          </a:prstTxWarp>
                          <a:noAutofit/>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535B36B" id="Group 10" o:spid="_x0000_s1026" style="width:434pt;height:.6pt;mso-position-horizontal-relative:char;mso-position-vertical-relative:line" coordsize="5511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">
                <v:shape id="Graphic 11" o:spid="_x0000_s1027" style="position:absolute;top:36;width:55118;height:13;visibility:visible;mso-wrap-style:square;v-text-anchor:top" coordsize="5511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" path="m,l5511500,e" filled="f" strokeweight=".20314mm">
                  <v:path arrowok="t"/>
                </v:shape>
                <w10:anchorlock/>
              </v:group>
            </w:pict>
          </mc:Fallback>
        </mc:AlternateContent>
      </w:r>
    </w:p>
    <w:p w14:paraId="674BAE2F" w14:textId="77777777" w:rsidR="003106FE" w:rsidRPr="003106FE" w:rsidRDefault="003106FE" w:rsidP="003106FE">
      <w:pPr>
        <w:pStyle w:val="a4"/>
        <w:spacing w:after="0" w:line="240" w:lineRule="auto"/>
        <w:rPr>
          <w:rFonts w:ascii="Times New Roman" w:hAnsi="Times New Roman" w:cs="Times New Roman"/>
          <w:sz w:val="24"/>
          <w:szCs w:val="24"/>
        </w:rPr>
      </w:pPr>
    </w:p>
    <w:p w14:paraId="5D6631C4" w14:textId="77777777" w:rsidR="003106FE" w:rsidRPr="003106FE" w:rsidRDefault="003106FE" w:rsidP="003106FE">
      <w:pPr>
        <w:pStyle w:val="a4"/>
        <w:spacing w:after="0" w:line="240" w:lineRule="auto"/>
        <w:ind w:left="681"/>
        <w:rPr>
          <w:rFonts w:ascii="Times New Roman" w:hAnsi="Times New Roman" w:cs="Times New Roman"/>
          <w:sz w:val="24"/>
          <w:szCs w:val="24"/>
        </w:rPr>
      </w:pPr>
      <w:r w:rsidRPr="003106FE">
        <w:rPr>
          <w:rFonts w:ascii="Times New Roman" w:hAnsi="Times New Roman" w:cs="Times New Roman"/>
          <w:spacing w:val="-4"/>
          <w:sz w:val="24"/>
          <w:szCs w:val="24"/>
        </w:rPr>
        <w:t>М.П.</w:t>
      </w:r>
    </w:p>
    <w:p w14:paraId="555C2EED" w14:textId="4C8124DF" w:rsidR="003106FE" w:rsidRPr="003106FE" w:rsidRDefault="003106FE" w:rsidP="003106FE">
      <w:pPr>
        <w:spacing w:after="0" w:line="240" w:lineRule="auto"/>
        <w:ind w:right="207"/>
        <w:jc w:val="both"/>
        <w:rPr>
          <w:rFonts w:ascii="Times New Roman" w:hAnsi="Times New Roman" w:cs="Times New Roman"/>
          <w:sz w:val="24"/>
          <w:szCs w:val="24"/>
        </w:rPr>
      </w:pPr>
    </w:p>
    <w:p w14:paraId="117052A3" w14:textId="1D1EDF9B" w:rsidR="003106FE" w:rsidRPr="003106FE" w:rsidRDefault="003106FE" w:rsidP="003106FE">
      <w:pPr>
        <w:spacing w:after="0" w:line="240" w:lineRule="auto"/>
        <w:ind w:right="207"/>
        <w:jc w:val="both"/>
        <w:rPr>
          <w:rFonts w:ascii="Times New Roman" w:hAnsi="Times New Roman" w:cs="Times New Roman"/>
          <w:sz w:val="24"/>
          <w:szCs w:val="24"/>
        </w:rPr>
      </w:pPr>
    </w:p>
    <w:p w14:paraId="4474ED1D" w14:textId="77777777" w:rsidR="003106FE" w:rsidRDefault="003106FE" w:rsidP="00EA6C7E">
      <w:pPr>
        <w:spacing w:after="0" w:line="240" w:lineRule="auto"/>
        <w:ind w:right="207"/>
        <w:jc w:val="both"/>
        <w:rPr>
          <w:rFonts w:ascii="Times New Roman" w:hAnsi="Times New Roman" w:cs="Times New Roman"/>
          <w:sz w:val="24"/>
          <w:szCs w:val="24"/>
        </w:rPr>
      </w:pPr>
    </w:p>
    <w:sectPr w:rsidR="003106FE" w:rsidSect="003106FE">
      <w:pgSz w:w="11906" w:h="16838"/>
      <w:pgMar w:top="1134" w:right="680"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6974ED" w14:textId="77777777" w:rsidR="002560CD" w:rsidRDefault="002560CD" w:rsidP="002560CD">
      <w:pPr>
        <w:spacing w:after="0" w:line="240" w:lineRule="auto"/>
      </w:pPr>
      <w:r>
        <w:separator/>
      </w:r>
    </w:p>
  </w:endnote>
  <w:endnote w:type="continuationSeparator" w:id="0">
    <w:p w14:paraId="44C387C2" w14:textId="77777777" w:rsidR="002560CD" w:rsidRDefault="002560CD" w:rsidP="00256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Lucida Sans">
    <w:altName w:val="Calibri"/>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A45A9" w14:textId="77777777" w:rsidR="002560CD" w:rsidRDefault="002560CD" w:rsidP="002560CD">
      <w:pPr>
        <w:spacing w:after="0" w:line="240" w:lineRule="auto"/>
      </w:pPr>
      <w:r>
        <w:separator/>
      </w:r>
    </w:p>
  </w:footnote>
  <w:footnote w:type="continuationSeparator" w:id="0">
    <w:p w14:paraId="340677E6" w14:textId="77777777" w:rsidR="002560CD" w:rsidRDefault="002560CD" w:rsidP="002560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
    <w:nsid w:val="0E934A39"/>
    <w:multiLevelType w:val="hybridMultilevel"/>
    <w:tmpl w:val="C75A78A4"/>
    <w:lvl w:ilvl="0" w:tplc="AFC0E350">
      <w:start w:val="1"/>
      <w:numFmt w:val="decimal"/>
      <w:lvlText w:val="%1."/>
      <w:lvlJc w:val="left"/>
      <w:pPr>
        <w:tabs>
          <w:tab w:val="num" w:pos="644"/>
        </w:tabs>
        <w:ind w:left="644"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FB40E1B"/>
    <w:multiLevelType w:val="hybridMultilevel"/>
    <w:tmpl w:val="BE5AF3EE"/>
    <w:lvl w:ilvl="0" w:tplc="8A6CED64">
      <w:numFmt w:val="bullet"/>
      <w:lvlText w:val="-"/>
      <w:lvlJc w:val="left"/>
      <w:pPr>
        <w:ind w:left="140" w:hanging="207"/>
      </w:pPr>
      <w:rPr>
        <w:rFonts w:ascii="Times New Roman" w:eastAsia="Times New Roman" w:hAnsi="Times New Roman" w:cs="Times New Roman" w:hint="default"/>
        <w:b w:val="0"/>
        <w:bCs w:val="0"/>
        <w:i w:val="0"/>
        <w:iCs w:val="0"/>
        <w:spacing w:val="0"/>
        <w:w w:val="100"/>
        <w:sz w:val="28"/>
        <w:szCs w:val="28"/>
        <w:lang w:val="ru-RU" w:eastAsia="en-US" w:bidi="ar-SA"/>
      </w:rPr>
    </w:lvl>
    <w:lvl w:ilvl="1" w:tplc="A75293E6">
      <w:numFmt w:val="bullet"/>
      <w:lvlText w:val="•"/>
      <w:lvlJc w:val="left"/>
      <w:pPr>
        <w:ind w:left="1146" w:hanging="207"/>
      </w:pPr>
      <w:rPr>
        <w:rFonts w:hint="default"/>
        <w:lang w:val="ru-RU" w:eastAsia="en-US" w:bidi="ar-SA"/>
      </w:rPr>
    </w:lvl>
    <w:lvl w:ilvl="2" w:tplc="72303D60">
      <w:numFmt w:val="bullet"/>
      <w:lvlText w:val="•"/>
      <w:lvlJc w:val="left"/>
      <w:pPr>
        <w:ind w:left="2153" w:hanging="207"/>
      </w:pPr>
      <w:rPr>
        <w:rFonts w:hint="default"/>
        <w:lang w:val="ru-RU" w:eastAsia="en-US" w:bidi="ar-SA"/>
      </w:rPr>
    </w:lvl>
    <w:lvl w:ilvl="3" w:tplc="1DBC08F6">
      <w:numFmt w:val="bullet"/>
      <w:lvlText w:val="•"/>
      <w:lvlJc w:val="left"/>
      <w:pPr>
        <w:ind w:left="3159" w:hanging="207"/>
      </w:pPr>
      <w:rPr>
        <w:rFonts w:hint="default"/>
        <w:lang w:val="ru-RU" w:eastAsia="en-US" w:bidi="ar-SA"/>
      </w:rPr>
    </w:lvl>
    <w:lvl w:ilvl="4" w:tplc="226C1172">
      <w:numFmt w:val="bullet"/>
      <w:lvlText w:val="•"/>
      <w:lvlJc w:val="left"/>
      <w:pPr>
        <w:ind w:left="4166" w:hanging="207"/>
      </w:pPr>
      <w:rPr>
        <w:rFonts w:hint="default"/>
        <w:lang w:val="ru-RU" w:eastAsia="en-US" w:bidi="ar-SA"/>
      </w:rPr>
    </w:lvl>
    <w:lvl w:ilvl="5" w:tplc="7E829F02">
      <w:numFmt w:val="bullet"/>
      <w:lvlText w:val="•"/>
      <w:lvlJc w:val="left"/>
      <w:pPr>
        <w:ind w:left="5173" w:hanging="207"/>
      </w:pPr>
      <w:rPr>
        <w:rFonts w:hint="default"/>
        <w:lang w:val="ru-RU" w:eastAsia="en-US" w:bidi="ar-SA"/>
      </w:rPr>
    </w:lvl>
    <w:lvl w:ilvl="6" w:tplc="7FE28220">
      <w:numFmt w:val="bullet"/>
      <w:lvlText w:val="•"/>
      <w:lvlJc w:val="left"/>
      <w:pPr>
        <w:ind w:left="6179" w:hanging="207"/>
      </w:pPr>
      <w:rPr>
        <w:rFonts w:hint="default"/>
        <w:lang w:val="ru-RU" w:eastAsia="en-US" w:bidi="ar-SA"/>
      </w:rPr>
    </w:lvl>
    <w:lvl w:ilvl="7" w:tplc="6FFC9116">
      <w:numFmt w:val="bullet"/>
      <w:lvlText w:val="•"/>
      <w:lvlJc w:val="left"/>
      <w:pPr>
        <w:ind w:left="7186" w:hanging="207"/>
      </w:pPr>
      <w:rPr>
        <w:rFonts w:hint="default"/>
        <w:lang w:val="ru-RU" w:eastAsia="en-US" w:bidi="ar-SA"/>
      </w:rPr>
    </w:lvl>
    <w:lvl w:ilvl="8" w:tplc="902EC79E">
      <w:numFmt w:val="bullet"/>
      <w:lvlText w:val="•"/>
      <w:lvlJc w:val="left"/>
      <w:pPr>
        <w:ind w:left="8193" w:hanging="207"/>
      </w:pPr>
      <w:rPr>
        <w:rFonts w:hint="default"/>
        <w:lang w:val="ru-RU" w:eastAsia="en-US" w:bidi="ar-SA"/>
      </w:rPr>
    </w:lvl>
  </w:abstractNum>
  <w:abstractNum w:abstractNumId="4">
    <w:nsid w:val="0FC775DB"/>
    <w:multiLevelType w:val="hybridMultilevel"/>
    <w:tmpl w:val="5E5A10EE"/>
    <w:lvl w:ilvl="0" w:tplc="0419000F">
      <w:start w:val="1"/>
      <w:numFmt w:val="decimal"/>
      <w:lvlText w:val="%1."/>
      <w:lvlJc w:val="left"/>
      <w:pPr>
        <w:tabs>
          <w:tab w:val="num" w:pos="1575"/>
        </w:tabs>
        <w:ind w:left="1575" w:hanging="360"/>
      </w:pPr>
    </w:lvl>
    <w:lvl w:ilvl="1" w:tplc="04190019" w:tentative="1">
      <w:start w:val="1"/>
      <w:numFmt w:val="lowerLetter"/>
      <w:lvlText w:val="%2."/>
      <w:lvlJc w:val="left"/>
      <w:pPr>
        <w:tabs>
          <w:tab w:val="num" w:pos="2295"/>
        </w:tabs>
        <w:ind w:left="2295" w:hanging="360"/>
      </w:pPr>
    </w:lvl>
    <w:lvl w:ilvl="2" w:tplc="0419001B" w:tentative="1">
      <w:start w:val="1"/>
      <w:numFmt w:val="lowerRoman"/>
      <w:lvlText w:val="%3."/>
      <w:lvlJc w:val="right"/>
      <w:pPr>
        <w:tabs>
          <w:tab w:val="num" w:pos="3015"/>
        </w:tabs>
        <w:ind w:left="3015" w:hanging="180"/>
      </w:pPr>
    </w:lvl>
    <w:lvl w:ilvl="3" w:tplc="0419000F" w:tentative="1">
      <w:start w:val="1"/>
      <w:numFmt w:val="decimal"/>
      <w:lvlText w:val="%4."/>
      <w:lvlJc w:val="left"/>
      <w:pPr>
        <w:tabs>
          <w:tab w:val="num" w:pos="3735"/>
        </w:tabs>
        <w:ind w:left="3735" w:hanging="360"/>
      </w:pPr>
    </w:lvl>
    <w:lvl w:ilvl="4" w:tplc="04190019" w:tentative="1">
      <w:start w:val="1"/>
      <w:numFmt w:val="lowerLetter"/>
      <w:lvlText w:val="%5."/>
      <w:lvlJc w:val="left"/>
      <w:pPr>
        <w:tabs>
          <w:tab w:val="num" w:pos="4455"/>
        </w:tabs>
        <w:ind w:left="4455" w:hanging="360"/>
      </w:pPr>
    </w:lvl>
    <w:lvl w:ilvl="5" w:tplc="0419001B" w:tentative="1">
      <w:start w:val="1"/>
      <w:numFmt w:val="lowerRoman"/>
      <w:lvlText w:val="%6."/>
      <w:lvlJc w:val="right"/>
      <w:pPr>
        <w:tabs>
          <w:tab w:val="num" w:pos="5175"/>
        </w:tabs>
        <w:ind w:left="5175" w:hanging="180"/>
      </w:pPr>
    </w:lvl>
    <w:lvl w:ilvl="6" w:tplc="0419000F" w:tentative="1">
      <w:start w:val="1"/>
      <w:numFmt w:val="decimal"/>
      <w:lvlText w:val="%7."/>
      <w:lvlJc w:val="left"/>
      <w:pPr>
        <w:tabs>
          <w:tab w:val="num" w:pos="5895"/>
        </w:tabs>
        <w:ind w:left="5895" w:hanging="360"/>
      </w:pPr>
    </w:lvl>
    <w:lvl w:ilvl="7" w:tplc="04190019" w:tentative="1">
      <w:start w:val="1"/>
      <w:numFmt w:val="lowerLetter"/>
      <w:lvlText w:val="%8."/>
      <w:lvlJc w:val="left"/>
      <w:pPr>
        <w:tabs>
          <w:tab w:val="num" w:pos="6615"/>
        </w:tabs>
        <w:ind w:left="6615" w:hanging="360"/>
      </w:pPr>
    </w:lvl>
    <w:lvl w:ilvl="8" w:tplc="0419001B" w:tentative="1">
      <w:start w:val="1"/>
      <w:numFmt w:val="lowerRoman"/>
      <w:lvlText w:val="%9."/>
      <w:lvlJc w:val="right"/>
      <w:pPr>
        <w:tabs>
          <w:tab w:val="num" w:pos="7335"/>
        </w:tabs>
        <w:ind w:left="7335" w:hanging="180"/>
      </w:pPr>
    </w:lvl>
  </w:abstractNum>
  <w:abstractNum w:abstractNumId="5">
    <w:nsid w:val="185B04AD"/>
    <w:multiLevelType w:val="hybridMultilevel"/>
    <w:tmpl w:val="2BAA9876"/>
    <w:lvl w:ilvl="0" w:tplc="8C24C4AA">
      <w:numFmt w:val="bullet"/>
      <w:lvlText w:val="-"/>
      <w:lvlJc w:val="left"/>
      <w:pPr>
        <w:ind w:left="14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36D27880">
      <w:numFmt w:val="bullet"/>
      <w:lvlText w:val="•"/>
      <w:lvlJc w:val="left"/>
      <w:pPr>
        <w:ind w:left="1146" w:hanging="164"/>
      </w:pPr>
      <w:rPr>
        <w:rFonts w:hint="default"/>
        <w:lang w:val="ru-RU" w:eastAsia="en-US" w:bidi="ar-SA"/>
      </w:rPr>
    </w:lvl>
    <w:lvl w:ilvl="2" w:tplc="54EC4A32">
      <w:numFmt w:val="bullet"/>
      <w:lvlText w:val="•"/>
      <w:lvlJc w:val="left"/>
      <w:pPr>
        <w:ind w:left="2153" w:hanging="164"/>
      </w:pPr>
      <w:rPr>
        <w:rFonts w:hint="default"/>
        <w:lang w:val="ru-RU" w:eastAsia="en-US" w:bidi="ar-SA"/>
      </w:rPr>
    </w:lvl>
    <w:lvl w:ilvl="3" w:tplc="CE1A586A">
      <w:numFmt w:val="bullet"/>
      <w:lvlText w:val="•"/>
      <w:lvlJc w:val="left"/>
      <w:pPr>
        <w:ind w:left="3159" w:hanging="164"/>
      </w:pPr>
      <w:rPr>
        <w:rFonts w:hint="default"/>
        <w:lang w:val="ru-RU" w:eastAsia="en-US" w:bidi="ar-SA"/>
      </w:rPr>
    </w:lvl>
    <w:lvl w:ilvl="4" w:tplc="5C303214">
      <w:numFmt w:val="bullet"/>
      <w:lvlText w:val="•"/>
      <w:lvlJc w:val="left"/>
      <w:pPr>
        <w:ind w:left="4166" w:hanging="164"/>
      </w:pPr>
      <w:rPr>
        <w:rFonts w:hint="default"/>
        <w:lang w:val="ru-RU" w:eastAsia="en-US" w:bidi="ar-SA"/>
      </w:rPr>
    </w:lvl>
    <w:lvl w:ilvl="5" w:tplc="78DE60FC">
      <w:numFmt w:val="bullet"/>
      <w:lvlText w:val="•"/>
      <w:lvlJc w:val="left"/>
      <w:pPr>
        <w:ind w:left="5173" w:hanging="164"/>
      </w:pPr>
      <w:rPr>
        <w:rFonts w:hint="default"/>
        <w:lang w:val="ru-RU" w:eastAsia="en-US" w:bidi="ar-SA"/>
      </w:rPr>
    </w:lvl>
    <w:lvl w:ilvl="6" w:tplc="2C702B60">
      <w:numFmt w:val="bullet"/>
      <w:lvlText w:val="•"/>
      <w:lvlJc w:val="left"/>
      <w:pPr>
        <w:ind w:left="6179" w:hanging="164"/>
      </w:pPr>
      <w:rPr>
        <w:rFonts w:hint="default"/>
        <w:lang w:val="ru-RU" w:eastAsia="en-US" w:bidi="ar-SA"/>
      </w:rPr>
    </w:lvl>
    <w:lvl w:ilvl="7" w:tplc="733C4C98">
      <w:numFmt w:val="bullet"/>
      <w:lvlText w:val="•"/>
      <w:lvlJc w:val="left"/>
      <w:pPr>
        <w:ind w:left="7186" w:hanging="164"/>
      </w:pPr>
      <w:rPr>
        <w:rFonts w:hint="default"/>
        <w:lang w:val="ru-RU" w:eastAsia="en-US" w:bidi="ar-SA"/>
      </w:rPr>
    </w:lvl>
    <w:lvl w:ilvl="8" w:tplc="BDCCE8D2">
      <w:numFmt w:val="bullet"/>
      <w:lvlText w:val="•"/>
      <w:lvlJc w:val="left"/>
      <w:pPr>
        <w:ind w:left="8193" w:hanging="164"/>
      </w:pPr>
      <w:rPr>
        <w:rFonts w:hint="default"/>
        <w:lang w:val="ru-RU" w:eastAsia="en-US" w:bidi="ar-SA"/>
      </w:rPr>
    </w:lvl>
  </w:abstractNum>
  <w:abstractNum w:abstractNumId="6">
    <w:nsid w:val="231F1091"/>
    <w:multiLevelType w:val="hybridMultilevel"/>
    <w:tmpl w:val="8154FD52"/>
    <w:lvl w:ilvl="0" w:tplc="12DA97DC">
      <w:start w:val="8"/>
      <w:numFmt w:val="decimal"/>
      <w:lvlText w:val="%1."/>
      <w:lvlJc w:val="left"/>
      <w:pPr>
        <w:ind w:left="140" w:hanging="286"/>
      </w:pPr>
      <w:rPr>
        <w:rFonts w:hint="default"/>
        <w:spacing w:val="0"/>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521ACB"/>
    <w:multiLevelType w:val="hybridMultilevel"/>
    <w:tmpl w:val="6DE09C8E"/>
    <w:lvl w:ilvl="0" w:tplc="7EF88930">
      <w:start w:val="1"/>
      <w:numFmt w:val="decimal"/>
      <w:lvlText w:val="%1."/>
      <w:lvlJc w:val="left"/>
      <w:pPr>
        <w:ind w:left="140" w:hanging="334"/>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CFA6CB34">
      <w:numFmt w:val="bullet"/>
      <w:lvlText w:val="•"/>
      <w:lvlJc w:val="left"/>
      <w:pPr>
        <w:ind w:left="1146" w:hanging="334"/>
      </w:pPr>
      <w:rPr>
        <w:rFonts w:hint="default"/>
        <w:lang w:val="ru-RU" w:eastAsia="en-US" w:bidi="ar-SA"/>
      </w:rPr>
    </w:lvl>
    <w:lvl w:ilvl="2" w:tplc="080ADB8E">
      <w:numFmt w:val="bullet"/>
      <w:lvlText w:val="•"/>
      <w:lvlJc w:val="left"/>
      <w:pPr>
        <w:ind w:left="2153" w:hanging="334"/>
      </w:pPr>
      <w:rPr>
        <w:rFonts w:hint="default"/>
        <w:lang w:val="ru-RU" w:eastAsia="en-US" w:bidi="ar-SA"/>
      </w:rPr>
    </w:lvl>
    <w:lvl w:ilvl="3" w:tplc="6A26B382">
      <w:numFmt w:val="bullet"/>
      <w:lvlText w:val="•"/>
      <w:lvlJc w:val="left"/>
      <w:pPr>
        <w:ind w:left="3159" w:hanging="334"/>
      </w:pPr>
      <w:rPr>
        <w:rFonts w:hint="default"/>
        <w:lang w:val="ru-RU" w:eastAsia="en-US" w:bidi="ar-SA"/>
      </w:rPr>
    </w:lvl>
    <w:lvl w:ilvl="4" w:tplc="F1DE8B6E">
      <w:numFmt w:val="bullet"/>
      <w:lvlText w:val="•"/>
      <w:lvlJc w:val="left"/>
      <w:pPr>
        <w:ind w:left="4166" w:hanging="334"/>
      </w:pPr>
      <w:rPr>
        <w:rFonts w:hint="default"/>
        <w:lang w:val="ru-RU" w:eastAsia="en-US" w:bidi="ar-SA"/>
      </w:rPr>
    </w:lvl>
    <w:lvl w:ilvl="5" w:tplc="9654B8A0">
      <w:numFmt w:val="bullet"/>
      <w:lvlText w:val="•"/>
      <w:lvlJc w:val="left"/>
      <w:pPr>
        <w:ind w:left="5173" w:hanging="334"/>
      </w:pPr>
      <w:rPr>
        <w:rFonts w:hint="default"/>
        <w:lang w:val="ru-RU" w:eastAsia="en-US" w:bidi="ar-SA"/>
      </w:rPr>
    </w:lvl>
    <w:lvl w:ilvl="6" w:tplc="57C479D6">
      <w:numFmt w:val="bullet"/>
      <w:lvlText w:val="•"/>
      <w:lvlJc w:val="left"/>
      <w:pPr>
        <w:ind w:left="6179" w:hanging="334"/>
      </w:pPr>
      <w:rPr>
        <w:rFonts w:hint="default"/>
        <w:lang w:val="ru-RU" w:eastAsia="en-US" w:bidi="ar-SA"/>
      </w:rPr>
    </w:lvl>
    <w:lvl w:ilvl="7" w:tplc="6AE686A4">
      <w:numFmt w:val="bullet"/>
      <w:lvlText w:val="•"/>
      <w:lvlJc w:val="left"/>
      <w:pPr>
        <w:ind w:left="7186" w:hanging="334"/>
      </w:pPr>
      <w:rPr>
        <w:rFonts w:hint="default"/>
        <w:lang w:val="ru-RU" w:eastAsia="en-US" w:bidi="ar-SA"/>
      </w:rPr>
    </w:lvl>
    <w:lvl w:ilvl="8" w:tplc="AA96EE28">
      <w:numFmt w:val="bullet"/>
      <w:lvlText w:val="•"/>
      <w:lvlJc w:val="left"/>
      <w:pPr>
        <w:ind w:left="8193" w:hanging="334"/>
      </w:pPr>
      <w:rPr>
        <w:rFonts w:hint="default"/>
        <w:lang w:val="ru-RU" w:eastAsia="en-US" w:bidi="ar-SA"/>
      </w:rPr>
    </w:lvl>
  </w:abstractNum>
  <w:abstractNum w:abstractNumId="8">
    <w:nsid w:val="287712C3"/>
    <w:multiLevelType w:val="hybridMultilevel"/>
    <w:tmpl w:val="CE5C4508"/>
    <w:lvl w:ilvl="0" w:tplc="C3C86036">
      <w:start w:val="1"/>
      <w:numFmt w:val="decimal"/>
      <w:lvlText w:val="%1."/>
      <w:lvlJc w:val="left"/>
      <w:pPr>
        <w:ind w:left="3972" w:hanging="360"/>
        <w:jc w:val="right"/>
      </w:pPr>
      <w:rPr>
        <w:rFonts w:hint="default"/>
        <w:spacing w:val="0"/>
        <w:w w:val="100"/>
        <w:sz w:val="24"/>
        <w:szCs w:val="24"/>
        <w:lang w:val="ru-RU" w:eastAsia="en-US" w:bidi="ar-SA"/>
      </w:rPr>
    </w:lvl>
    <w:lvl w:ilvl="1" w:tplc="CB4A77A0">
      <w:start w:val="1"/>
      <w:numFmt w:val="decimal"/>
      <w:lvlText w:val="%2."/>
      <w:lvlJc w:val="left"/>
      <w:pPr>
        <w:ind w:left="140" w:hanging="213"/>
      </w:pPr>
      <w:rPr>
        <w:rFonts w:ascii="Times New Roman" w:eastAsia="Times New Roman" w:hAnsi="Times New Roman" w:cs="Times New Roman" w:hint="default"/>
        <w:b w:val="0"/>
        <w:bCs w:val="0"/>
        <w:i w:val="0"/>
        <w:iCs w:val="0"/>
        <w:spacing w:val="-1"/>
        <w:w w:val="98"/>
        <w:sz w:val="24"/>
        <w:szCs w:val="24"/>
        <w:lang w:val="ru-RU" w:eastAsia="en-US" w:bidi="ar-SA"/>
      </w:rPr>
    </w:lvl>
    <w:lvl w:ilvl="2" w:tplc="A43C3B6A">
      <w:numFmt w:val="bullet"/>
      <w:lvlText w:val="•"/>
      <w:lvlJc w:val="left"/>
      <w:pPr>
        <w:ind w:left="4671" w:hanging="213"/>
      </w:pPr>
      <w:rPr>
        <w:rFonts w:hint="default"/>
        <w:lang w:val="ru-RU" w:eastAsia="en-US" w:bidi="ar-SA"/>
      </w:rPr>
    </w:lvl>
    <w:lvl w:ilvl="3" w:tplc="9FE6BD58">
      <w:numFmt w:val="bullet"/>
      <w:lvlText w:val="•"/>
      <w:lvlJc w:val="left"/>
      <w:pPr>
        <w:ind w:left="5363" w:hanging="213"/>
      </w:pPr>
      <w:rPr>
        <w:rFonts w:hint="default"/>
        <w:lang w:val="ru-RU" w:eastAsia="en-US" w:bidi="ar-SA"/>
      </w:rPr>
    </w:lvl>
    <w:lvl w:ilvl="4" w:tplc="53986D4C">
      <w:numFmt w:val="bullet"/>
      <w:lvlText w:val="•"/>
      <w:lvlJc w:val="left"/>
      <w:pPr>
        <w:ind w:left="6055" w:hanging="213"/>
      </w:pPr>
      <w:rPr>
        <w:rFonts w:hint="default"/>
        <w:lang w:val="ru-RU" w:eastAsia="en-US" w:bidi="ar-SA"/>
      </w:rPr>
    </w:lvl>
    <w:lvl w:ilvl="5" w:tplc="8A429216">
      <w:numFmt w:val="bullet"/>
      <w:lvlText w:val="•"/>
      <w:lvlJc w:val="left"/>
      <w:pPr>
        <w:ind w:left="6747" w:hanging="213"/>
      </w:pPr>
      <w:rPr>
        <w:rFonts w:hint="default"/>
        <w:lang w:val="ru-RU" w:eastAsia="en-US" w:bidi="ar-SA"/>
      </w:rPr>
    </w:lvl>
    <w:lvl w:ilvl="6" w:tplc="C96CDD76">
      <w:numFmt w:val="bullet"/>
      <w:lvlText w:val="•"/>
      <w:lvlJc w:val="left"/>
      <w:pPr>
        <w:ind w:left="7439" w:hanging="213"/>
      </w:pPr>
      <w:rPr>
        <w:rFonts w:hint="default"/>
        <w:lang w:val="ru-RU" w:eastAsia="en-US" w:bidi="ar-SA"/>
      </w:rPr>
    </w:lvl>
    <w:lvl w:ilvl="7" w:tplc="945C39DA">
      <w:numFmt w:val="bullet"/>
      <w:lvlText w:val="•"/>
      <w:lvlJc w:val="left"/>
      <w:pPr>
        <w:ind w:left="8130" w:hanging="213"/>
      </w:pPr>
      <w:rPr>
        <w:rFonts w:hint="default"/>
        <w:lang w:val="ru-RU" w:eastAsia="en-US" w:bidi="ar-SA"/>
      </w:rPr>
    </w:lvl>
    <w:lvl w:ilvl="8" w:tplc="F0F6C1E8">
      <w:numFmt w:val="bullet"/>
      <w:lvlText w:val="•"/>
      <w:lvlJc w:val="left"/>
      <w:pPr>
        <w:ind w:left="8822" w:hanging="213"/>
      </w:pPr>
      <w:rPr>
        <w:rFonts w:hint="default"/>
        <w:lang w:val="ru-RU" w:eastAsia="en-US" w:bidi="ar-SA"/>
      </w:rPr>
    </w:lvl>
  </w:abstractNum>
  <w:abstractNum w:abstractNumId="9">
    <w:nsid w:val="2C39374F"/>
    <w:multiLevelType w:val="hybridMultilevel"/>
    <w:tmpl w:val="D2020C82"/>
    <w:lvl w:ilvl="0" w:tplc="42FAE43E">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D3046AD"/>
    <w:multiLevelType w:val="hybridMultilevel"/>
    <w:tmpl w:val="5FBC4AEE"/>
    <w:lvl w:ilvl="0" w:tplc="13C02614">
      <w:numFmt w:val="bullet"/>
      <w:lvlText w:val="-"/>
      <w:lvlJc w:val="left"/>
      <w:pPr>
        <w:ind w:left="844"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414A2F6C">
      <w:numFmt w:val="bullet"/>
      <w:lvlText w:val="•"/>
      <w:lvlJc w:val="left"/>
      <w:pPr>
        <w:ind w:left="1776" w:hanging="164"/>
      </w:pPr>
      <w:rPr>
        <w:rFonts w:hint="default"/>
        <w:lang w:val="ru-RU" w:eastAsia="en-US" w:bidi="ar-SA"/>
      </w:rPr>
    </w:lvl>
    <w:lvl w:ilvl="2" w:tplc="B69E5CD2">
      <w:numFmt w:val="bullet"/>
      <w:lvlText w:val="•"/>
      <w:lvlJc w:val="left"/>
      <w:pPr>
        <w:ind w:left="2713" w:hanging="164"/>
      </w:pPr>
      <w:rPr>
        <w:rFonts w:hint="default"/>
        <w:lang w:val="ru-RU" w:eastAsia="en-US" w:bidi="ar-SA"/>
      </w:rPr>
    </w:lvl>
    <w:lvl w:ilvl="3" w:tplc="4E160B2A">
      <w:numFmt w:val="bullet"/>
      <w:lvlText w:val="•"/>
      <w:lvlJc w:val="left"/>
      <w:pPr>
        <w:ind w:left="3649" w:hanging="164"/>
      </w:pPr>
      <w:rPr>
        <w:rFonts w:hint="default"/>
        <w:lang w:val="ru-RU" w:eastAsia="en-US" w:bidi="ar-SA"/>
      </w:rPr>
    </w:lvl>
    <w:lvl w:ilvl="4" w:tplc="846C97DC">
      <w:numFmt w:val="bullet"/>
      <w:lvlText w:val="•"/>
      <w:lvlJc w:val="left"/>
      <w:pPr>
        <w:ind w:left="4586" w:hanging="164"/>
      </w:pPr>
      <w:rPr>
        <w:rFonts w:hint="default"/>
        <w:lang w:val="ru-RU" w:eastAsia="en-US" w:bidi="ar-SA"/>
      </w:rPr>
    </w:lvl>
    <w:lvl w:ilvl="5" w:tplc="510A5A86">
      <w:numFmt w:val="bullet"/>
      <w:lvlText w:val="•"/>
      <w:lvlJc w:val="left"/>
      <w:pPr>
        <w:ind w:left="5523" w:hanging="164"/>
      </w:pPr>
      <w:rPr>
        <w:rFonts w:hint="default"/>
        <w:lang w:val="ru-RU" w:eastAsia="en-US" w:bidi="ar-SA"/>
      </w:rPr>
    </w:lvl>
    <w:lvl w:ilvl="6" w:tplc="53B252A6">
      <w:numFmt w:val="bullet"/>
      <w:lvlText w:val="•"/>
      <w:lvlJc w:val="left"/>
      <w:pPr>
        <w:ind w:left="6459" w:hanging="164"/>
      </w:pPr>
      <w:rPr>
        <w:rFonts w:hint="default"/>
        <w:lang w:val="ru-RU" w:eastAsia="en-US" w:bidi="ar-SA"/>
      </w:rPr>
    </w:lvl>
    <w:lvl w:ilvl="7" w:tplc="2F121AF0">
      <w:numFmt w:val="bullet"/>
      <w:lvlText w:val="•"/>
      <w:lvlJc w:val="left"/>
      <w:pPr>
        <w:ind w:left="7396" w:hanging="164"/>
      </w:pPr>
      <w:rPr>
        <w:rFonts w:hint="default"/>
        <w:lang w:val="ru-RU" w:eastAsia="en-US" w:bidi="ar-SA"/>
      </w:rPr>
    </w:lvl>
    <w:lvl w:ilvl="8" w:tplc="BB0E79B6">
      <w:numFmt w:val="bullet"/>
      <w:lvlText w:val="•"/>
      <w:lvlJc w:val="left"/>
      <w:pPr>
        <w:ind w:left="8333" w:hanging="164"/>
      </w:pPr>
      <w:rPr>
        <w:rFonts w:hint="default"/>
        <w:lang w:val="ru-RU" w:eastAsia="en-US" w:bidi="ar-SA"/>
      </w:rPr>
    </w:lvl>
  </w:abstractNum>
  <w:abstractNum w:abstractNumId="11">
    <w:nsid w:val="2FF0387A"/>
    <w:multiLevelType w:val="hybridMultilevel"/>
    <w:tmpl w:val="F7B6981A"/>
    <w:lvl w:ilvl="0" w:tplc="AF62C3D4">
      <w:start w:val="1"/>
      <w:numFmt w:val="decimal"/>
      <w:lvlText w:val="%1."/>
      <w:lvlJc w:val="left"/>
      <w:pPr>
        <w:ind w:left="140" w:hanging="427"/>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04207CF4">
      <w:numFmt w:val="bullet"/>
      <w:lvlText w:val="•"/>
      <w:lvlJc w:val="left"/>
      <w:pPr>
        <w:ind w:left="1146" w:hanging="427"/>
      </w:pPr>
      <w:rPr>
        <w:rFonts w:hint="default"/>
        <w:lang w:val="ru-RU" w:eastAsia="en-US" w:bidi="ar-SA"/>
      </w:rPr>
    </w:lvl>
    <w:lvl w:ilvl="2" w:tplc="315ADAFE">
      <w:numFmt w:val="bullet"/>
      <w:lvlText w:val="•"/>
      <w:lvlJc w:val="left"/>
      <w:pPr>
        <w:ind w:left="2153" w:hanging="427"/>
      </w:pPr>
      <w:rPr>
        <w:rFonts w:hint="default"/>
        <w:lang w:val="ru-RU" w:eastAsia="en-US" w:bidi="ar-SA"/>
      </w:rPr>
    </w:lvl>
    <w:lvl w:ilvl="3" w:tplc="FC8AF448">
      <w:numFmt w:val="bullet"/>
      <w:lvlText w:val="•"/>
      <w:lvlJc w:val="left"/>
      <w:pPr>
        <w:ind w:left="3159" w:hanging="427"/>
      </w:pPr>
      <w:rPr>
        <w:rFonts w:hint="default"/>
        <w:lang w:val="ru-RU" w:eastAsia="en-US" w:bidi="ar-SA"/>
      </w:rPr>
    </w:lvl>
    <w:lvl w:ilvl="4" w:tplc="28F6F03C">
      <w:numFmt w:val="bullet"/>
      <w:lvlText w:val="•"/>
      <w:lvlJc w:val="left"/>
      <w:pPr>
        <w:ind w:left="4166" w:hanging="427"/>
      </w:pPr>
      <w:rPr>
        <w:rFonts w:hint="default"/>
        <w:lang w:val="ru-RU" w:eastAsia="en-US" w:bidi="ar-SA"/>
      </w:rPr>
    </w:lvl>
    <w:lvl w:ilvl="5" w:tplc="E64A6B3C">
      <w:numFmt w:val="bullet"/>
      <w:lvlText w:val="•"/>
      <w:lvlJc w:val="left"/>
      <w:pPr>
        <w:ind w:left="5173" w:hanging="427"/>
      </w:pPr>
      <w:rPr>
        <w:rFonts w:hint="default"/>
        <w:lang w:val="ru-RU" w:eastAsia="en-US" w:bidi="ar-SA"/>
      </w:rPr>
    </w:lvl>
    <w:lvl w:ilvl="6" w:tplc="7CD6C344">
      <w:numFmt w:val="bullet"/>
      <w:lvlText w:val="•"/>
      <w:lvlJc w:val="left"/>
      <w:pPr>
        <w:ind w:left="6179" w:hanging="427"/>
      </w:pPr>
      <w:rPr>
        <w:rFonts w:hint="default"/>
        <w:lang w:val="ru-RU" w:eastAsia="en-US" w:bidi="ar-SA"/>
      </w:rPr>
    </w:lvl>
    <w:lvl w:ilvl="7" w:tplc="92F2B7FA">
      <w:numFmt w:val="bullet"/>
      <w:lvlText w:val="•"/>
      <w:lvlJc w:val="left"/>
      <w:pPr>
        <w:ind w:left="7186" w:hanging="427"/>
      </w:pPr>
      <w:rPr>
        <w:rFonts w:hint="default"/>
        <w:lang w:val="ru-RU" w:eastAsia="en-US" w:bidi="ar-SA"/>
      </w:rPr>
    </w:lvl>
    <w:lvl w:ilvl="8" w:tplc="6510749E">
      <w:numFmt w:val="bullet"/>
      <w:lvlText w:val="•"/>
      <w:lvlJc w:val="left"/>
      <w:pPr>
        <w:ind w:left="8193" w:hanging="427"/>
      </w:pPr>
      <w:rPr>
        <w:rFonts w:hint="default"/>
        <w:lang w:val="ru-RU" w:eastAsia="en-US" w:bidi="ar-SA"/>
      </w:rPr>
    </w:lvl>
  </w:abstractNum>
  <w:abstractNum w:abstractNumId="12">
    <w:nsid w:val="31AA71F2"/>
    <w:multiLevelType w:val="hybridMultilevel"/>
    <w:tmpl w:val="5ECAF734"/>
    <w:lvl w:ilvl="0" w:tplc="04190001">
      <w:start w:val="1"/>
      <w:numFmt w:val="bullet"/>
      <w:lvlText w:val=""/>
      <w:lvlJc w:val="left"/>
      <w:pPr>
        <w:ind w:left="464" w:hanging="360"/>
      </w:pPr>
      <w:rPr>
        <w:rFonts w:ascii="Symbol" w:hAnsi="Symbol" w:hint="default"/>
      </w:rPr>
    </w:lvl>
    <w:lvl w:ilvl="1" w:tplc="04190003" w:tentative="1">
      <w:start w:val="1"/>
      <w:numFmt w:val="bullet"/>
      <w:lvlText w:val="o"/>
      <w:lvlJc w:val="left"/>
      <w:pPr>
        <w:ind w:left="1184" w:hanging="360"/>
      </w:pPr>
      <w:rPr>
        <w:rFonts w:ascii="Courier New" w:hAnsi="Courier New" w:cs="Courier New" w:hint="default"/>
      </w:rPr>
    </w:lvl>
    <w:lvl w:ilvl="2" w:tplc="04190005" w:tentative="1">
      <w:start w:val="1"/>
      <w:numFmt w:val="bullet"/>
      <w:lvlText w:val=""/>
      <w:lvlJc w:val="left"/>
      <w:pPr>
        <w:ind w:left="1904" w:hanging="360"/>
      </w:pPr>
      <w:rPr>
        <w:rFonts w:ascii="Wingdings" w:hAnsi="Wingdings" w:hint="default"/>
      </w:rPr>
    </w:lvl>
    <w:lvl w:ilvl="3" w:tplc="04190001" w:tentative="1">
      <w:start w:val="1"/>
      <w:numFmt w:val="bullet"/>
      <w:lvlText w:val=""/>
      <w:lvlJc w:val="left"/>
      <w:pPr>
        <w:ind w:left="2624" w:hanging="360"/>
      </w:pPr>
      <w:rPr>
        <w:rFonts w:ascii="Symbol" w:hAnsi="Symbol" w:hint="default"/>
      </w:rPr>
    </w:lvl>
    <w:lvl w:ilvl="4" w:tplc="04190003" w:tentative="1">
      <w:start w:val="1"/>
      <w:numFmt w:val="bullet"/>
      <w:lvlText w:val="o"/>
      <w:lvlJc w:val="left"/>
      <w:pPr>
        <w:ind w:left="3344" w:hanging="360"/>
      </w:pPr>
      <w:rPr>
        <w:rFonts w:ascii="Courier New" w:hAnsi="Courier New" w:cs="Courier New" w:hint="default"/>
      </w:rPr>
    </w:lvl>
    <w:lvl w:ilvl="5" w:tplc="04190005" w:tentative="1">
      <w:start w:val="1"/>
      <w:numFmt w:val="bullet"/>
      <w:lvlText w:val=""/>
      <w:lvlJc w:val="left"/>
      <w:pPr>
        <w:ind w:left="4064" w:hanging="360"/>
      </w:pPr>
      <w:rPr>
        <w:rFonts w:ascii="Wingdings" w:hAnsi="Wingdings" w:hint="default"/>
      </w:rPr>
    </w:lvl>
    <w:lvl w:ilvl="6" w:tplc="04190001" w:tentative="1">
      <w:start w:val="1"/>
      <w:numFmt w:val="bullet"/>
      <w:lvlText w:val=""/>
      <w:lvlJc w:val="left"/>
      <w:pPr>
        <w:ind w:left="4784" w:hanging="360"/>
      </w:pPr>
      <w:rPr>
        <w:rFonts w:ascii="Symbol" w:hAnsi="Symbol" w:hint="default"/>
      </w:rPr>
    </w:lvl>
    <w:lvl w:ilvl="7" w:tplc="04190003" w:tentative="1">
      <w:start w:val="1"/>
      <w:numFmt w:val="bullet"/>
      <w:lvlText w:val="o"/>
      <w:lvlJc w:val="left"/>
      <w:pPr>
        <w:ind w:left="5504" w:hanging="360"/>
      </w:pPr>
      <w:rPr>
        <w:rFonts w:ascii="Courier New" w:hAnsi="Courier New" w:cs="Courier New" w:hint="default"/>
      </w:rPr>
    </w:lvl>
    <w:lvl w:ilvl="8" w:tplc="04190005" w:tentative="1">
      <w:start w:val="1"/>
      <w:numFmt w:val="bullet"/>
      <w:lvlText w:val=""/>
      <w:lvlJc w:val="left"/>
      <w:pPr>
        <w:ind w:left="6224" w:hanging="360"/>
      </w:pPr>
      <w:rPr>
        <w:rFonts w:ascii="Wingdings" w:hAnsi="Wingdings" w:hint="default"/>
      </w:rPr>
    </w:lvl>
  </w:abstractNum>
  <w:abstractNum w:abstractNumId="13">
    <w:nsid w:val="41A170BF"/>
    <w:multiLevelType w:val="hybridMultilevel"/>
    <w:tmpl w:val="2C08A12A"/>
    <w:lvl w:ilvl="0" w:tplc="D5E09F80">
      <w:start w:val="1"/>
      <w:numFmt w:val="bullet"/>
      <w:lvlText w:val=""/>
      <w:lvlJc w:val="left"/>
      <w:pPr>
        <w:ind w:left="464" w:hanging="360"/>
      </w:pPr>
      <w:rPr>
        <w:rFonts w:ascii="Symbol" w:hAnsi="Symbol" w:hint="default"/>
      </w:rPr>
    </w:lvl>
    <w:lvl w:ilvl="1" w:tplc="04190003" w:tentative="1">
      <w:start w:val="1"/>
      <w:numFmt w:val="bullet"/>
      <w:lvlText w:val="o"/>
      <w:lvlJc w:val="left"/>
      <w:pPr>
        <w:ind w:left="1184" w:hanging="360"/>
      </w:pPr>
      <w:rPr>
        <w:rFonts w:ascii="Courier New" w:hAnsi="Courier New" w:cs="Courier New" w:hint="default"/>
      </w:rPr>
    </w:lvl>
    <w:lvl w:ilvl="2" w:tplc="04190005" w:tentative="1">
      <w:start w:val="1"/>
      <w:numFmt w:val="bullet"/>
      <w:lvlText w:val=""/>
      <w:lvlJc w:val="left"/>
      <w:pPr>
        <w:ind w:left="1904" w:hanging="360"/>
      </w:pPr>
      <w:rPr>
        <w:rFonts w:ascii="Wingdings" w:hAnsi="Wingdings" w:hint="default"/>
      </w:rPr>
    </w:lvl>
    <w:lvl w:ilvl="3" w:tplc="04190001" w:tentative="1">
      <w:start w:val="1"/>
      <w:numFmt w:val="bullet"/>
      <w:lvlText w:val=""/>
      <w:lvlJc w:val="left"/>
      <w:pPr>
        <w:ind w:left="2624" w:hanging="360"/>
      </w:pPr>
      <w:rPr>
        <w:rFonts w:ascii="Symbol" w:hAnsi="Symbol" w:hint="default"/>
      </w:rPr>
    </w:lvl>
    <w:lvl w:ilvl="4" w:tplc="04190003" w:tentative="1">
      <w:start w:val="1"/>
      <w:numFmt w:val="bullet"/>
      <w:lvlText w:val="o"/>
      <w:lvlJc w:val="left"/>
      <w:pPr>
        <w:ind w:left="3344" w:hanging="360"/>
      </w:pPr>
      <w:rPr>
        <w:rFonts w:ascii="Courier New" w:hAnsi="Courier New" w:cs="Courier New" w:hint="default"/>
      </w:rPr>
    </w:lvl>
    <w:lvl w:ilvl="5" w:tplc="04190005" w:tentative="1">
      <w:start w:val="1"/>
      <w:numFmt w:val="bullet"/>
      <w:lvlText w:val=""/>
      <w:lvlJc w:val="left"/>
      <w:pPr>
        <w:ind w:left="4064" w:hanging="360"/>
      </w:pPr>
      <w:rPr>
        <w:rFonts w:ascii="Wingdings" w:hAnsi="Wingdings" w:hint="default"/>
      </w:rPr>
    </w:lvl>
    <w:lvl w:ilvl="6" w:tplc="04190001" w:tentative="1">
      <w:start w:val="1"/>
      <w:numFmt w:val="bullet"/>
      <w:lvlText w:val=""/>
      <w:lvlJc w:val="left"/>
      <w:pPr>
        <w:ind w:left="4784" w:hanging="360"/>
      </w:pPr>
      <w:rPr>
        <w:rFonts w:ascii="Symbol" w:hAnsi="Symbol" w:hint="default"/>
      </w:rPr>
    </w:lvl>
    <w:lvl w:ilvl="7" w:tplc="04190003" w:tentative="1">
      <w:start w:val="1"/>
      <w:numFmt w:val="bullet"/>
      <w:lvlText w:val="o"/>
      <w:lvlJc w:val="left"/>
      <w:pPr>
        <w:ind w:left="5504" w:hanging="360"/>
      </w:pPr>
      <w:rPr>
        <w:rFonts w:ascii="Courier New" w:hAnsi="Courier New" w:cs="Courier New" w:hint="default"/>
      </w:rPr>
    </w:lvl>
    <w:lvl w:ilvl="8" w:tplc="04190005" w:tentative="1">
      <w:start w:val="1"/>
      <w:numFmt w:val="bullet"/>
      <w:lvlText w:val=""/>
      <w:lvlJc w:val="left"/>
      <w:pPr>
        <w:ind w:left="6224" w:hanging="360"/>
      </w:pPr>
      <w:rPr>
        <w:rFonts w:ascii="Wingdings" w:hAnsi="Wingdings" w:hint="default"/>
      </w:rPr>
    </w:lvl>
  </w:abstractNum>
  <w:abstractNum w:abstractNumId="14">
    <w:nsid w:val="58B30586"/>
    <w:multiLevelType w:val="hybridMultilevel"/>
    <w:tmpl w:val="73C844B2"/>
    <w:lvl w:ilvl="0" w:tplc="B56EB39A">
      <w:start w:val="1"/>
      <w:numFmt w:val="decimal"/>
      <w:lvlText w:val="%1."/>
      <w:lvlJc w:val="left"/>
      <w:pPr>
        <w:ind w:left="140" w:hanging="375"/>
      </w:pPr>
      <w:rPr>
        <w:rFonts w:ascii="Times New Roman" w:eastAsia="Times New Roman" w:hAnsi="Times New Roman" w:cs="Times New Roman" w:hint="default"/>
        <w:b w:val="0"/>
        <w:bCs w:val="0"/>
        <w:i w:val="0"/>
        <w:iCs w:val="0"/>
        <w:spacing w:val="0"/>
        <w:w w:val="100"/>
        <w:sz w:val="24"/>
        <w:szCs w:val="24"/>
        <w:lang w:val="ru-RU" w:eastAsia="en-US" w:bidi="ar-SA"/>
      </w:rPr>
    </w:lvl>
    <w:lvl w:ilvl="1" w:tplc="27A4199A">
      <w:start w:val="1"/>
      <w:numFmt w:val="decimal"/>
      <w:lvlText w:val="%2)"/>
      <w:lvlJc w:val="left"/>
      <w:pPr>
        <w:ind w:left="140" w:hanging="439"/>
      </w:pPr>
      <w:rPr>
        <w:rFonts w:ascii="Times New Roman" w:eastAsia="Times New Roman" w:hAnsi="Times New Roman" w:cs="Times New Roman" w:hint="default"/>
        <w:b w:val="0"/>
        <w:bCs w:val="0"/>
        <w:i w:val="0"/>
        <w:iCs w:val="0"/>
        <w:spacing w:val="0"/>
        <w:w w:val="100"/>
        <w:sz w:val="28"/>
        <w:szCs w:val="28"/>
        <w:lang w:val="ru-RU" w:eastAsia="en-US" w:bidi="ar-SA"/>
      </w:rPr>
    </w:lvl>
    <w:lvl w:ilvl="2" w:tplc="9252BC2C">
      <w:numFmt w:val="bullet"/>
      <w:lvlText w:val="•"/>
      <w:lvlJc w:val="left"/>
      <w:pPr>
        <w:ind w:left="2153" w:hanging="439"/>
      </w:pPr>
      <w:rPr>
        <w:rFonts w:hint="default"/>
        <w:lang w:val="ru-RU" w:eastAsia="en-US" w:bidi="ar-SA"/>
      </w:rPr>
    </w:lvl>
    <w:lvl w:ilvl="3" w:tplc="989E7C34">
      <w:numFmt w:val="bullet"/>
      <w:lvlText w:val="•"/>
      <w:lvlJc w:val="left"/>
      <w:pPr>
        <w:ind w:left="3159" w:hanging="439"/>
      </w:pPr>
      <w:rPr>
        <w:rFonts w:hint="default"/>
        <w:lang w:val="ru-RU" w:eastAsia="en-US" w:bidi="ar-SA"/>
      </w:rPr>
    </w:lvl>
    <w:lvl w:ilvl="4" w:tplc="4D9CB922">
      <w:numFmt w:val="bullet"/>
      <w:lvlText w:val="•"/>
      <w:lvlJc w:val="left"/>
      <w:pPr>
        <w:ind w:left="4166" w:hanging="439"/>
      </w:pPr>
      <w:rPr>
        <w:rFonts w:hint="default"/>
        <w:lang w:val="ru-RU" w:eastAsia="en-US" w:bidi="ar-SA"/>
      </w:rPr>
    </w:lvl>
    <w:lvl w:ilvl="5" w:tplc="EB06E3E4">
      <w:numFmt w:val="bullet"/>
      <w:lvlText w:val="•"/>
      <w:lvlJc w:val="left"/>
      <w:pPr>
        <w:ind w:left="5173" w:hanging="439"/>
      </w:pPr>
      <w:rPr>
        <w:rFonts w:hint="default"/>
        <w:lang w:val="ru-RU" w:eastAsia="en-US" w:bidi="ar-SA"/>
      </w:rPr>
    </w:lvl>
    <w:lvl w:ilvl="6" w:tplc="66FAE67C">
      <w:numFmt w:val="bullet"/>
      <w:lvlText w:val="•"/>
      <w:lvlJc w:val="left"/>
      <w:pPr>
        <w:ind w:left="6179" w:hanging="439"/>
      </w:pPr>
      <w:rPr>
        <w:rFonts w:hint="default"/>
        <w:lang w:val="ru-RU" w:eastAsia="en-US" w:bidi="ar-SA"/>
      </w:rPr>
    </w:lvl>
    <w:lvl w:ilvl="7" w:tplc="C53ADA7E">
      <w:numFmt w:val="bullet"/>
      <w:lvlText w:val="•"/>
      <w:lvlJc w:val="left"/>
      <w:pPr>
        <w:ind w:left="7186" w:hanging="439"/>
      </w:pPr>
      <w:rPr>
        <w:rFonts w:hint="default"/>
        <w:lang w:val="ru-RU" w:eastAsia="en-US" w:bidi="ar-SA"/>
      </w:rPr>
    </w:lvl>
    <w:lvl w:ilvl="8" w:tplc="8B9A3AD4">
      <w:numFmt w:val="bullet"/>
      <w:lvlText w:val="•"/>
      <w:lvlJc w:val="left"/>
      <w:pPr>
        <w:ind w:left="8193" w:hanging="439"/>
      </w:pPr>
      <w:rPr>
        <w:rFonts w:hint="default"/>
        <w:lang w:val="ru-RU" w:eastAsia="en-US" w:bidi="ar-SA"/>
      </w:rPr>
    </w:lvl>
  </w:abstractNum>
  <w:abstractNum w:abstractNumId="15">
    <w:nsid w:val="5A510F38"/>
    <w:multiLevelType w:val="hybridMultilevel"/>
    <w:tmpl w:val="0BA2AE44"/>
    <w:lvl w:ilvl="0" w:tplc="E63C4C12">
      <w:numFmt w:val="bullet"/>
      <w:lvlText w:val="-"/>
      <w:lvlJc w:val="left"/>
      <w:pPr>
        <w:ind w:left="14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BE240A02">
      <w:numFmt w:val="bullet"/>
      <w:lvlText w:val="•"/>
      <w:lvlJc w:val="left"/>
      <w:pPr>
        <w:ind w:left="1146" w:hanging="164"/>
      </w:pPr>
      <w:rPr>
        <w:rFonts w:hint="default"/>
        <w:lang w:val="ru-RU" w:eastAsia="en-US" w:bidi="ar-SA"/>
      </w:rPr>
    </w:lvl>
    <w:lvl w:ilvl="2" w:tplc="45C03A46">
      <w:numFmt w:val="bullet"/>
      <w:lvlText w:val="•"/>
      <w:lvlJc w:val="left"/>
      <w:pPr>
        <w:ind w:left="2153" w:hanging="164"/>
      </w:pPr>
      <w:rPr>
        <w:rFonts w:hint="default"/>
        <w:lang w:val="ru-RU" w:eastAsia="en-US" w:bidi="ar-SA"/>
      </w:rPr>
    </w:lvl>
    <w:lvl w:ilvl="3" w:tplc="EBA25DE6">
      <w:numFmt w:val="bullet"/>
      <w:lvlText w:val="•"/>
      <w:lvlJc w:val="left"/>
      <w:pPr>
        <w:ind w:left="3159" w:hanging="164"/>
      </w:pPr>
      <w:rPr>
        <w:rFonts w:hint="default"/>
        <w:lang w:val="ru-RU" w:eastAsia="en-US" w:bidi="ar-SA"/>
      </w:rPr>
    </w:lvl>
    <w:lvl w:ilvl="4" w:tplc="C42C4FEA">
      <w:numFmt w:val="bullet"/>
      <w:lvlText w:val="•"/>
      <w:lvlJc w:val="left"/>
      <w:pPr>
        <w:ind w:left="4166" w:hanging="164"/>
      </w:pPr>
      <w:rPr>
        <w:rFonts w:hint="default"/>
        <w:lang w:val="ru-RU" w:eastAsia="en-US" w:bidi="ar-SA"/>
      </w:rPr>
    </w:lvl>
    <w:lvl w:ilvl="5" w:tplc="49A0E200">
      <w:numFmt w:val="bullet"/>
      <w:lvlText w:val="•"/>
      <w:lvlJc w:val="left"/>
      <w:pPr>
        <w:ind w:left="5173" w:hanging="164"/>
      </w:pPr>
      <w:rPr>
        <w:rFonts w:hint="default"/>
        <w:lang w:val="ru-RU" w:eastAsia="en-US" w:bidi="ar-SA"/>
      </w:rPr>
    </w:lvl>
    <w:lvl w:ilvl="6" w:tplc="D09EB9E4">
      <w:numFmt w:val="bullet"/>
      <w:lvlText w:val="•"/>
      <w:lvlJc w:val="left"/>
      <w:pPr>
        <w:ind w:left="6179" w:hanging="164"/>
      </w:pPr>
      <w:rPr>
        <w:rFonts w:hint="default"/>
        <w:lang w:val="ru-RU" w:eastAsia="en-US" w:bidi="ar-SA"/>
      </w:rPr>
    </w:lvl>
    <w:lvl w:ilvl="7" w:tplc="01D8156E">
      <w:numFmt w:val="bullet"/>
      <w:lvlText w:val="•"/>
      <w:lvlJc w:val="left"/>
      <w:pPr>
        <w:ind w:left="7186" w:hanging="164"/>
      </w:pPr>
      <w:rPr>
        <w:rFonts w:hint="default"/>
        <w:lang w:val="ru-RU" w:eastAsia="en-US" w:bidi="ar-SA"/>
      </w:rPr>
    </w:lvl>
    <w:lvl w:ilvl="8" w:tplc="8D324C20">
      <w:numFmt w:val="bullet"/>
      <w:lvlText w:val="•"/>
      <w:lvlJc w:val="left"/>
      <w:pPr>
        <w:ind w:left="8193" w:hanging="164"/>
      </w:pPr>
      <w:rPr>
        <w:rFonts w:hint="default"/>
        <w:lang w:val="ru-RU" w:eastAsia="en-US" w:bidi="ar-SA"/>
      </w:rPr>
    </w:lvl>
  </w:abstractNum>
  <w:abstractNum w:abstractNumId="16">
    <w:nsid w:val="5F6F7FDA"/>
    <w:multiLevelType w:val="hybridMultilevel"/>
    <w:tmpl w:val="2D8CE174"/>
    <w:lvl w:ilvl="0" w:tplc="DEECB420">
      <w:start w:val="1"/>
      <w:numFmt w:val="decimal"/>
      <w:lvlText w:val="%1."/>
      <w:lvlJc w:val="left"/>
      <w:pPr>
        <w:ind w:left="140" w:hanging="439"/>
      </w:pPr>
      <w:rPr>
        <w:rFonts w:ascii="Times New Roman" w:eastAsia="Times New Roman" w:hAnsi="Times New Roman" w:cs="Times New Roman" w:hint="default"/>
        <w:b w:val="0"/>
        <w:bCs w:val="0"/>
        <w:i w:val="0"/>
        <w:iCs w:val="0"/>
        <w:spacing w:val="0"/>
        <w:w w:val="100"/>
        <w:sz w:val="28"/>
        <w:szCs w:val="28"/>
        <w:lang w:val="ru-RU" w:eastAsia="en-US" w:bidi="ar-SA"/>
      </w:rPr>
    </w:lvl>
    <w:lvl w:ilvl="1" w:tplc="A0F2FBEA">
      <w:numFmt w:val="bullet"/>
      <w:lvlText w:val="•"/>
      <w:lvlJc w:val="left"/>
      <w:pPr>
        <w:ind w:left="1146" w:hanging="439"/>
      </w:pPr>
      <w:rPr>
        <w:rFonts w:hint="default"/>
        <w:lang w:val="ru-RU" w:eastAsia="en-US" w:bidi="ar-SA"/>
      </w:rPr>
    </w:lvl>
    <w:lvl w:ilvl="2" w:tplc="05443D30">
      <w:numFmt w:val="bullet"/>
      <w:lvlText w:val="•"/>
      <w:lvlJc w:val="left"/>
      <w:pPr>
        <w:ind w:left="2153" w:hanging="439"/>
      </w:pPr>
      <w:rPr>
        <w:rFonts w:hint="default"/>
        <w:lang w:val="ru-RU" w:eastAsia="en-US" w:bidi="ar-SA"/>
      </w:rPr>
    </w:lvl>
    <w:lvl w:ilvl="3" w:tplc="BEDC892E">
      <w:numFmt w:val="bullet"/>
      <w:lvlText w:val="•"/>
      <w:lvlJc w:val="left"/>
      <w:pPr>
        <w:ind w:left="3159" w:hanging="439"/>
      </w:pPr>
      <w:rPr>
        <w:rFonts w:hint="default"/>
        <w:lang w:val="ru-RU" w:eastAsia="en-US" w:bidi="ar-SA"/>
      </w:rPr>
    </w:lvl>
    <w:lvl w:ilvl="4" w:tplc="184427EE">
      <w:numFmt w:val="bullet"/>
      <w:lvlText w:val="•"/>
      <w:lvlJc w:val="left"/>
      <w:pPr>
        <w:ind w:left="4166" w:hanging="439"/>
      </w:pPr>
      <w:rPr>
        <w:rFonts w:hint="default"/>
        <w:lang w:val="ru-RU" w:eastAsia="en-US" w:bidi="ar-SA"/>
      </w:rPr>
    </w:lvl>
    <w:lvl w:ilvl="5" w:tplc="3AC61792">
      <w:numFmt w:val="bullet"/>
      <w:lvlText w:val="•"/>
      <w:lvlJc w:val="left"/>
      <w:pPr>
        <w:ind w:left="5173" w:hanging="439"/>
      </w:pPr>
      <w:rPr>
        <w:rFonts w:hint="default"/>
        <w:lang w:val="ru-RU" w:eastAsia="en-US" w:bidi="ar-SA"/>
      </w:rPr>
    </w:lvl>
    <w:lvl w:ilvl="6" w:tplc="A1FAA55A">
      <w:numFmt w:val="bullet"/>
      <w:lvlText w:val="•"/>
      <w:lvlJc w:val="left"/>
      <w:pPr>
        <w:ind w:left="6179" w:hanging="439"/>
      </w:pPr>
      <w:rPr>
        <w:rFonts w:hint="default"/>
        <w:lang w:val="ru-RU" w:eastAsia="en-US" w:bidi="ar-SA"/>
      </w:rPr>
    </w:lvl>
    <w:lvl w:ilvl="7" w:tplc="08D2CD42">
      <w:numFmt w:val="bullet"/>
      <w:lvlText w:val="•"/>
      <w:lvlJc w:val="left"/>
      <w:pPr>
        <w:ind w:left="7186" w:hanging="439"/>
      </w:pPr>
      <w:rPr>
        <w:rFonts w:hint="default"/>
        <w:lang w:val="ru-RU" w:eastAsia="en-US" w:bidi="ar-SA"/>
      </w:rPr>
    </w:lvl>
    <w:lvl w:ilvl="8" w:tplc="E2544992">
      <w:numFmt w:val="bullet"/>
      <w:lvlText w:val="•"/>
      <w:lvlJc w:val="left"/>
      <w:pPr>
        <w:ind w:left="8193" w:hanging="439"/>
      </w:pPr>
      <w:rPr>
        <w:rFonts w:hint="default"/>
        <w:lang w:val="ru-RU" w:eastAsia="en-US" w:bidi="ar-SA"/>
      </w:rPr>
    </w:lvl>
  </w:abstractNum>
  <w:abstractNum w:abstractNumId="17">
    <w:nsid w:val="6BDE04A3"/>
    <w:multiLevelType w:val="hybridMultilevel"/>
    <w:tmpl w:val="41DA9A98"/>
    <w:lvl w:ilvl="0" w:tplc="3CD29C18">
      <w:numFmt w:val="bullet"/>
      <w:lvlText w:val="-"/>
      <w:lvlJc w:val="left"/>
      <w:pPr>
        <w:ind w:left="844"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D9425BFA">
      <w:numFmt w:val="bullet"/>
      <w:lvlText w:val="•"/>
      <w:lvlJc w:val="left"/>
      <w:pPr>
        <w:ind w:left="1776" w:hanging="164"/>
      </w:pPr>
      <w:rPr>
        <w:rFonts w:hint="default"/>
        <w:lang w:val="ru-RU" w:eastAsia="en-US" w:bidi="ar-SA"/>
      </w:rPr>
    </w:lvl>
    <w:lvl w:ilvl="2" w:tplc="2216F272">
      <w:numFmt w:val="bullet"/>
      <w:lvlText w:val="•"/>
      <w:lvlJc w:val="left"/>
      <w:pPr>
        <w:ind w:left="2713" w:hanging="164"/>
      </w:pPr>
      <w:rPr>
        <w:rFonts w:hint="default"/>
        <w:lang w:val="ru-RU" w:eastAsia="en-US" w:bidi="ar-SA"/>
      </w:rPr>
    </w:lvl>
    <w:lvl w:ilvl="3" w:tplc="BD3C5892">
      <w:numFmt w:val="bullet"/>
      <w:lvlText w:val="•"/>
      <w:lvlJc w:val="left"/>
      <w:pPr>
        <w:ind w:left="3649" w:hanging="164"/>
      </w:pPr>
      <w:rPr>
        <w:rFonts w:hint="default"/>
        <w:lang w:val="ru-RU" w:eastAsia="en-US" w:bidi="ar-SA"/>
      </w:rPr>
    </w:lvl>
    <w:lvl w:ilvl="4" w:tplc="62CA604C">
      <w:numFmt w:val="bullet"/>
      <w:lvlText w:val="•"/>
      <w:lvlJc w:val="left"/>
      <w:pPr>
        <w:ind w:left="4586" w:hanging="164"/>
      </w:pPr>
      <w:rPr>
        <w:rFonts w:hint="default"/>
        <w:lang w:val="ru-RU" w:eastAsia="en-US" w:bidi="ar-SA"/>
      </w:rPr>
    </w:lvl>
    <w:lvl w:ilvl="5" w:tplc="CC068EF8">
      <w:numFmt w:val="bullet"/>
      <w:lvlText w:val="•"/>
      <w:lvlJc w:val="left"/>
      <w:pPr>
        <w:ind w:left="5523" w:hanging="164"/>
      </w:pPr>
      <w:rPr>
        <w:rFonts w:hint="default"/>
        <w:lang w:val="ru-RU" w:eastAsia="en-US" w:bidi="ar-SA"/>
      </w:rPr>
    </w:lvl>
    <w:lvl w:ilvl="6" w:tplc="2BFA9952">
      <w:numFmt w:val="bullet"/>
      <w:lvlText w:val="•"/>
      <w:lvlJc w:val="left"/>
      <w:pPr>
        <w:ind w:left="6459" w:hanging="164"/>
      </w:pPr>
      <w:rPr>
        <w:rFonts w:hint="default"/>
        <w:lang w:val="ru-RU" w:eastAsia="en-US" w:bidi="ar-SA"/>
      </w:rPr>
    </w:lvl>
    <w:lvl w:ilvl="7" w:tplc="6138FABE">
      <w:numFmt w:val="bullet"/>
      <w:lvlText w:val="•"/>
      <w:lvlJc w:val="left"/>
      <w:pPr>
        <w:ind w:left="7396" w:hanging="164"/>
      </w:pPr>
      <w:rPr>
        <w:rFonts w:hint="default"/>
        <w:lang w:val="ru-RU" w:eastAsia="en-US" w:bidi="ar-SA"/>
      </w:rPr>
    </w:lvl>
    <w:lvl w:ilvl="8" w:tplc="F1DAF6DA">
      <w:numFmt w:val="bullet"/>
      <w:lvlText w:val="•"/>
      <w:lvlJc w:val="left"/>
      <w:pPr>
        <w:ind w:left="8333" w:hanging="164"/>
      </w:pPr>
      <w:rPr>
        <w:rFonts w:hint="default"/>
        <w:lang w:val="ru-RU" w:eastAsia="en-US" w:bidi="ar-SA"/>
      </w:rPr>
    </w:lvl>
  </w:abstractNum>
  <w:abstractNum w:abstractNumId="18">
    <w:nsid w:val="79CF3E09"/>
    <w:multiLevelType w:val="hybridMultilevel"/>
    <w:tmpl w:val="32A67822"/>
    <w:lvl w:ilvl="0" w:tplc="172065CE">
      <w:start w:val="1"/>
      <w:numFmt w:val="decimal"/>
      <w:lvlText w:val="%1."/>
      <w:lvlJc w:val="left"/>
      <w:pPr>
        <w:ind w:left="140" w:hanging="286"/>
        <w:jc w:val="right"/>
      </w:pPr>
      <w:rPr>
        <w:rFonts w:hint="default"/>
        <w:spacing w:val="0"/>
        <w:w w:val="100"/>
        <w:lang w:val="ru-RU" w:eastAsia="en-US" w:bidi="ar-SA"/>
      </w:rPr>
    </w:lvl>
    <w:lvl w:ilvl="1" w:tplc="FC3AF282">
      <w:numFmt w:val="bullet"/>
      <w:lvlText w:val="•"/>
      <w:lvlJc w:val="left"/>
      <w:pPr>
        <w:ind w:left="1146" w:hanging="286"/>
      </w:pPr>
      <w:rPr>
        <w:rFonts w:hint="default"/>
        <w:lang w:val="ru-RU" w:eastAsia="en-US" w:bidi="ar-SA"/>
      </w:rPr>
    </w:lvl>
    <w:lvl w:ilvl="2" w:tplc="25F0F468">
      <w:numFmt w:val="bullet"/>
      <w:lvlText w:val="•"/>
      <w:lvlJc w:val="left"/>
      <w:pPr>
        <w:ind w:left="2153" w:hanging="286"/>
      </w:pPr>
      <w:rPr>
        <w:rFonts w:hint="default"/>
        <w:lang w:val="ru-RU" w:eastAsia="en-US" w:bidi="ar-SA"/>
      </w:rPr>
    </w:lvl>
    <w:lvl w:ilvl="3" w:tplc="E8162AF0">
      <w:numFmt w:val="bullet"/>
      <w:lvlText w:val="•"/>
      <w:lvlJc w:val="left"/>
      <w:pPr>
        <w:ind w:left="3159" w:hanging="286"/>
      </w:pPr>
      <w:rPr>
        <w:rFonts w:hint="default"/>
        <w:lang w:val="ru-RU" w:eastAsia="en-US" w:bidi="ar-SA"/>
      </w:rPr>
    </w:lvl>
    <w:lvl w:ilvl="4" w:tplc="B4048A2C">
      <w:numFmt w:val="bullet"/>
      <w:lvlText w:val="•"/>
      <w:lvlJc w:val="left"/>
      <w:pPr>
        <w:ind w:left="4166" w:hanging="286"/>
      </w:pPr>
      <w:rPr>
        <w:rFonts w:hint="default"/>
        <w:lang w:val="ru-RU" w:eastAsia="en-US" w:bidi="ar-SA"/>
      </w:rPr>
    </w:lvl>
    <w:lvl w:ilvl="5" w:tplc="4334B87E">
      <w:numFmt w:val="bullet"/>
      <w:lvlText w:val="•"/>
      <w:lvlJc w:val="left"/>
      <w:pPr>
        <w:ind w:left="5173" w:hanging="286"/>
      </w:pPr>
      <w:rPr>
        <w:rFonts w:hint="default"/>
        <w:lang w:val="ru-RU" w:eastAsia="en-US" w:bidi="ar-SA"/>
      </w:rPr>
    </w:lvl>
    <w:lvl w:ilvl="6" w:tplc="55BC9FA0">
      <w:numFmt w:val="bullet"/>
      <w:lvlText w:val="•"/>
      <w:lvlJc w:val="left"/>
      <w:pPr>
        <w:ind w:left="6179" w:hanging="286"/>
      </w:pPr>
      <w:rPr>
        <w:rFonts w:hint="default"/>
        <w:lang w:val="ru-RU" w:eastAsia="en-US" w:bidi="ar-SA"/>
      </w:rPr>
    </w:lvl>
    <w:lvl w:ilvl="7" w:tplc="6728D990">
      <w:numFmt w:val="bullet"/>
      <w:lvlText w:val="•"/>
      <w:lvlJc w:val="left"/>
      <w:pPr>
        <w:ind w:left="7186" w:hanging="286"/>
      </w:pPr>
      <w:rPr>
        <w:rFonts w:hint="default"/>
        <w:lang w:val="ru-RU" w:eastAsia="en-US" w:bidi="ar-SA"/>
      </w:rPr>
    </w:lvl>
    <w:lvl w:ilvl="8" w:tplc="13A62CCE">
      <w:numFmt w:val="bullet"/>
      <w:lvlText w:val="•"/>
      <w:lvlJc w:val="left"/>
      <w:pPr>
        <w:ind w:left="8193" w:hanging="286"/>
      </w:pPr>
      <w:rPr>
        <w:rFonts w:hint="default"/>
        <w:lang w:val="ru-RU" w:eastAsia="en-US" w:bidi="ar-SA"/>
      </w:rPr>
    </w:lvl>
  </w:abstractNum>
  <w:abstractNum w:abstractNumId="19">
    <w:nsid w:val="7F7C146A"/>
    <w:multiLevelType w:val="hybridMultilevel"/>
    <w:tmpl w:val="86FE61F4"/>
    <w:lvl w:ilvl="0" w:tplc="58D2C6BA">
      <w:start w:val="1"/>
      <w:numFmt w:val="decimal"/>
      <w:lvlText w:val="%1."/>
      <w:lvlJc w:val="left"/>
      <w:pPr>
        <w:ind w:left="140" w:hanging="396"/>
        <w:jc w:val="right"/>
      </w:pPr>
      <w:rPr>
        <w:rFonts w:hint="default"/>
        <w:spacing w:val="0"/>
        <w:w w:val="100"/>
        <w:lang w:val="ru-RU" w:eastAsia="en-US" w:bidi="ar-SA"/>
      </w:rPr>
    </w:lvl>
    <w:lvl w:ilvl="1" w:tplc="35B6D47E">
      <w:start w:val="1"/>
      <w:numFmt w:val="decimal"/>
      <w:lvlText w:val="%2."/>
      <w:lvlJc w:val="left"/>
      <w:pPr>
        <w:ind w:left="140" w:hanging="425"/>
      </w:pPr>
      <w:rPr>
        <w:rFonts w:ascii="Times New Roman" w:eastAsia="Times New Roman" w:hAnsi="Times New Roman" w:cs="Times New Roman" w:hint="default"/>
        <w:b w:val="0"/>
        <w:bCs w:val="0"/>
        <w:i w:val="0"/>
        <w:iCs w:val="0"/>
        <w:spacing w:val="0"/>
        <w:w w:val="100"/>
        <w:sz w:val="24"/>
        <w:szCs w:val="24"/>
        <w:lang w:val="ru-RU" w:eastAsia="en-US" w:bidi="ar-SA"/>
      </w:rPr>
    </w:lvl>
    <w:lvl w:ilvl="2" w:tplc="E0B28ABA">
      <w:numFmt w:val="bullet"/>
      <w:lvlText w:val="-"/>
      <w:lvlJc w:val="left"/>
      <w:pPr>
        <w:ind w:left="140" w:hanging="195"/>
      </w:pPr>
      <w:rPr>
        <w:rFonts w:ascii="Times New Roman" w:eastAsia="Times New Roman" w:hAnsi="Times New Roman" w:cs="Times New Roman" w:hint="default"/>
        <w:b w:val="0"/>
        <w:bCs w:val="0"/>
        <w:i w:val="0"/>
        <w:iCs w:val="0"/>
        <w:spacing w:val="0"/>
        <w:w w:val="100"/>
        <w:sz w:val="28"/>
        <w:szCs w:val="28"/>
        <w:lang w:val="ru-RU" w:eastAsia="en-US" w:bidi="ar-SA"/>
      </w:rPr>
    </w:lvl>
    <w:lvl w:ilvl="3" w:tplc="A0AC54DC">
      <w:numFmt w:val="bullet"/>
      <w:lvlText w:val="•"/>
      <w:lvlJc w:val="left"/>
      <w:pPr>
        <w:ind w:left="3159" w:hanging="195"/>
      </w:pPr>
      <w:rPr>
        <w:rFonts w:hint="default"/>
        <w:lang w:val="ru-RU" w:eastAsia="en-US" w:bidi="ar-SA"/>
      </w:rPr>
    </w:lvl>
    <w:lvl w:ilvl="4" w:tplc="D610D356">
      <w:numFmt w:val="bullet"/>
      <w:lvlText w:val="•"/>
      <w:lvlJc w:val="left"/>
      <w:pPr>
        <w:ind w:left="4166" w:hanging="195"/>
      </w:pPr>
      <w:rPr>
        <w:rFonts w:hint="default"/>
        <w:lang w:val="ru-RU" w:eastAsia="en-US" w:bidi="ar-SA"/>
      </w:rPr>
    </w:lvl>
    <w:lvl w:ilvl="5" w:tplc="15E2C046">
      <w:numFmt w:val="bullet"/>
      <w:lvlText w:val="•"/>
      <w:lvlJc w:val="left"/>
      <w:pPr>
        <w:ind w:left="5173" w:hanging="195"/>
      </w:pPr>
      <w:rPr>
        <w:rFonts w:hint="default"/>
        <w:lang w:val="ru-RU" w:eastAsia="en-US" w:bidi="ar-SA"/>
      </w:rPr>
    </w:lvl>
    <w:lvl w:ilvl="6" w:tplc="E2149D48">
      <w:numFmt w:val="bullet"/>
      <w:lvlText w:val="•"/>
      <w:lvlJc w:val="left"/>
      <w:pPr>
        <w:ind w:left="6179" w:hanging="195"/>
      </w:pPr>
      <w:rPr>
        <w:rFonts w:hint="default"/>
        <w:lang w:val="ru-RU" w:eastAsia="en-US" w:bidi="ar-SA"/>
      </w:rPr>
    </w:lvl>
    <w:lvl w:ilvl="7" w:tplc="44D27926">
      <w:numFmt w:val="bullet"/>
      <w:lvlText w:val="•"/>
      <w:lvlJc w:val="left"/>
      <w:pPr>
        <w:ind w:left="7186" w:hanging="195"/>
      </w:pPr>
      <w:rPr>
        <w:rFonts w:hint="default"/>
        <w:lang w:val="ru-RU" w:eastAsia="en-US" w:bidi="ar-SA"/>
      </w:rPr>
    </w:lvl>
    <w:lvl w:ilvl="8" w:tplc="0BE6EE58">
      <w:numFmt w:val="bullet"/>
      <w:lvlText w:val="•"/>
      <w:lvlJc w:val="left"/>
      <w:pPr>
        <w:ind w:left="8193" w:hanging="195"/>
      </w:pPr>
      <w:rPr>
        <w:rFonts w:hint="default"/>
        <w:lang w:val="ru-RU" w:eastAsia="en-US" w:bidi="ar-SA"/>
      </w:rPr>
    </w:lvl>
  </w:abstractNum>
  <w:num w:numId="1">
    <w:abstractNumId w:val="4"/>
  </w:num>
  <w:num w:numId="2">
    <w:abstractNumId w:val="2"/>
  </w:num>
  <w:num w:numId="3">
    <w:abstractNumId w:val="0"/>
  </w:num>
  <w:num w:numId="4">
    <w:abstractNumId w:val="16"/>
  </w:num>
  <w:num w:numId="5">
    <w:abstractNumId w:val="18"/>
  </w:num>
  <w:num w:numId="6">
    <w:abstractNumId w:val="3"/>
  </w:num>
  <w:num w:numId="7">
    <w:abstractNumId w:val="14"/>
  </w:num>
  <w:num w:numId="8">
    <w:abstractNumId w:val="7"/>
  </w:num>
  <w:num w:numId="9">
    <w:abstractNumId w:val="5"/>
  </w:num>
  <w:num w:numId="10">
    <w:abstractNumId w:val="11"/>
  </w:num>
  <w:num w:numId="11">
    <w:abstractNumId w:val="10"/>
  </w:num>
  <w:num w:numId="12">
    <w:abstractNumId w:val="17"/>
  </w:num>
  <w:num w:numId="13">
    <w:abstractNumId w:val="15"/>
  </w:num>
  <w:num w:numId="14">
    <w:abstractNumId w:val="19"/>
  </w:num>
  <w:num w:numId="15">
    <w:abstractNumId w:val="8"/>
  </w:num>
  <w:num w:numId="16">
    <w:abstractNumId w:val="9"/>
  </w:num>
  <w:num w:numId="17">
    <w:abstractNumId w:val="6"/>
  </w:num>
  <w:num w:numId="18">
    <w:abstractNumId w:val="1"/>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F1"/>
    <w:rsid w:val="0000441B"/>
    <w:rsid w:val="00060D13"/>
    <w:rsid w:val="000E765E"/>
    <w:rsid w:val="000F1B77"/>
    <w:rsid w:val="001628F1"/>
    <w:rsid w:val="0016699E"/>
    <w:rsid w:val="001C7F4E"/>
    <w:rsid w:val="002560CD"/>
    <w:rsid w:val="00301878"/>
    <w:rsid w:val="003106FE"/>
    <w:rsid w:val="00317A2F"/>
    <w:rsid w:val="00321125"/>
    <w:rsid w:val="003A61F8"/>
    <w:rsid w:val="003E574C"/>
    <w:rsid w:val="004324C1"/>
    <w:rsid w:val="004521C9"/>
    <w:rsid w:val="00491B81"/>
    <w:rsid w:val="004B75F6"/>
    <w:rsid w:val="004E7683"/>
    <w:rsid w:val="00504CB6"/>
    <w:rsid w:val="00526A1C"/>
    <w:rsid w:val="005D6964"/>
    <w:rsid w:val="00641986"/>
    <w:rsid w:val="0077016D"/>
    <w:rsid w:val="007E0D7D"/>
    <w:rsid w:val="007F49A9"/>
    <w:rsid w:val="00966588"/>
    <w:rsid w:val="00A15301"/>
    <w:rsid w:val="00B572AC"/>
    <w:rsid w:val="00BA3B4B"/>
    <w:rsid w:val="00BB0479"/>
    <w:rsid w:val="00C10A0A"/>
    <w:rsid w:val="00C36225"/>
    <w:rsid w:val="00D3680B"/>
    <w:rsid w:val="00D435D5"/>
    <w:rsid w:val="00D5524B"/>
    <w:rsid w:val="00D660B8"/>
    <w:rsid w:val="00DB7B75"/>
    <w:rsid w:val="00DD5190"/>
    <w:rsid w:val="00E63A80"/>
    <w:rsid w:val="00E935E9"/>
    <w:rsid w:val="00E974D9"/>
    <w:rsid w:val="00EA6C7E"/>
    <w:rsid w:val="00F34964"/>
    <w:rsid w:val="00FF4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DD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106FE"/>
    <w:pPr>
      <w:widowControl w:val="0"/>
      <w:autoSpaceDE w:val="0"/>
      <w:autoSpaceDN w:val="0"/>
      <w:spacing w:after="0" w:line="240" w:lineRule="auto"/>
      <w:ind w:left="119"/>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a5"/>
    <w:uiPriority w:val="10"/>
    <w:qFormat/>
    <w:rsid w:val="00FF4EAF"/>
    <w:pPr>
      <w:suppressAutoHyphens/>
      <w:spacing w:after="0" w:line="240" w:lineRule="auto"/>
      <w:jc w:val="center"/>
    </w:pPr>
    <w:rPr>
      <w:rFonts w:ascii="Impact" w:eastAsia="NSimSun" w:hAnsi="Impact" w:cs="Lucida Sans"/>
      <w:kern w:val="2"/>
      <w:sz w:val="32"/>
      <w:szCs w:val="24"/>
      <w:lang w:eastAsia="zh-CN" w:bidi="hi-IN"/>
    </w:rPr>
  </w:style>
  <w:style w:type="character" w:customStyle="1" w:styleId="a5">
    <w:name w:val="Название Знак"/>
    <w:basedOn w:val="a0"/>
    <w:link w:val="a3"/>
    <w:uiPriority w:val="10"/>
    <w:rsid w:val="00FF4EAF"/>
    <w:rPr>
      <w:rFonts w:ascii="Impact" w:eastAsia="NSimSun" w:hAnsi="Impact" w:cs="Lucida Sans"/>
      <w:kern w:val="2"/>
      <w:sz w:val="32"/>
      <w:szCs w:val="24"/>
      <w:lang w:eastAsia="zh-CN" w:bidi="hi-IN"/>
    </w:rPr>
  </w:style>
  <w:style w:type="paragraph" w:styleId="a6">
    <w:name w:val="Subtitle"/>
    <w:basedOn w:val="a"/>
    <w:link w:val="a7"/>
    <w:uiPriority w:val="11"/>
    <w:qFormat/>
    <w:rsid w:val="00FF4EAF"/>
    <w:pPr>
      <w:suppressAutoHyphens/>
      <w:spacing w:after="0" w:line="240" w:lineRule="auto"/>
      <w:jc w:val="center"/>
    </w:pPr>
    <w:rPr>
      <w:rFonts w:ascii="Arial Narrow" w:eastAsia="NSimSun" w:hAnsi="Arial Narrow" w:cs="Lucida Sans"/>
      <w:kern w:val="2"/>
      <w:sz w:val="36"/>
      <w:szCs w:val="24"/>
      <w:lang w:eastAsia="zh-CN" w:bidi="hi-IN"/>
    </w:rPr>
  </w:style>
  <w:style w:type="character" w:customStyle="1" w:styleId="a7">
    <w:name w:val="Подзаголовок Знак"/>
    <w:basedOn w:val="a0"/>
    <w:link w:val="a6"/>
    <w:uiPriority w:val="11"/>
    <w:rsid w:val="00FF4EAF"/>
    <w:rPr>
      <w:rFonts w:ascii="Arial Narrow" w:eastAsia="NSimSun" w:hAnsi="Arial Narrow" w:cs="Lucida Sans"/>
      <w:kern w:val="2"/>
      <w:sz w:val="36"/>
      <w:szCs w:val="24"/>
      <w:lang w:eastAsia="zh-CN" w:bidi="hi-IN"/>
    </w:rPr>
  </w:style>
  <w:style w:type="paragraph" w:styleId="a4">
    <w:name w:val="Body Text"/>
    <w:basedOn w:val="a"/>
    <w:link w:val="a8"/>
    <w:uiPriority w:val="1"/>
    <w:unhideWhenUsed/>
    <w:qFormat/>
    <w:rsid w:val="00FF4EAF"/>
    <w:pPr>
      <w:spacing w:after="120"/>
    </w:pPr>
  </w:style>
  <w:style w:type="character" w:customStyle="1" w:styleId="a8">
    <w:name w:val="Основной текст Знак"/>
    <w:basedOn w:val="a0"/>
    <w:link w:val="a4"/>
    <w:uiPriority w:val="99"/>
    <w:semiHidden/>
    <w:rsid w:val="00FF4EAF"/>
  </w:style>
  <w:style w:type="paragraph" w:customStyle="1" w:styleId="11">
    <w:name w:val="Знак1"/>
    <w:basedOn w:val="a"/>
    <w:rsid w:val="00B572AC"/>
    <w:pPr>
      <w:spacing w:before="100" w:beforeAutospacing="1" w:after="100" w:afterAutospacing="1" w:line="240" w:lineRule="auto"/>
    </w:pPr>
    <w:rPr>
      <w:rFonts w:ascii="Tahoma" w:eastAsia="Times New Roman" w:hAnsi="Tahoma" w:cs="Times New Roman"/>
      <w:sz w:val="20"/>
      <w:szCs w:val="20"/>
      <w:lang w:val="en-US"/>
    </w:rPr>
  </w:style>
  <w:style w:type="paragraph" w:styleId="a9">
    <w:name w:val="header"/>
    <w:basedOn w:val="a"/>
    <w:link w:val="aa"/>
    <w:uiPriority w:val="99"/>
    <w:unhideWhenUsed/>
    <w:rsid w:val="002560C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560CD"/>
  </w:style>
  <w:style w:type="paragraph" w:styleId="ab">
    <w:name w:val="footer"/>
    <w:basedOn w:val="a"/>
    <w:link w:val="ac"/>
    <w:uiPriority w:val="99"/>
    <w:unhideWhenUsed/>
    <w:rsid w:val="002560C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560CD"/>
  </w:style>
  <w:style w:type="paragraph" w:styleId="ad">
    <w:name w:val="List Paragraph"/>
    <w:basedOn w:val="a"/>
    <w:uiPriority w:val="1"/>
    <w:qFormat/>
    <w:rsid w:val="00EA6C7E"/>
    <w:pPr>
      <w:widowControl w:val="0"/>
      <w:autoSpaceDE w:val="0"/>
      <w:autoSpaceDN w:val="0"/>
      <w:spacing w:after="0" w:line="240" w:lineRule="auto"/>
      <w:ind w:left="1" w:right="135" w:firstLine="707"/>
      <w:jc w:val="both"/>
    </w:pPr>
    <w:rPr>
      <w:rFonts w:ascii="Times New Roman" w:eastAsia="Times New Roman" w:hAnsi="Times New Roman" w:cs="Times New Roman"/>
    </w:rPr>
  </w:style>
  <w:style w:type="character" w:customStyle="1" w:styleId="10">
    <w:name w:val="Заголовок 1 Знак"/>
    <w:basedOn w:val="a0"/>
    <w:link w:val="1"/>
    <w:uiPriority w:val="9"/>
    <w:rsid w:val="003106FE"/>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3106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106FE"/>
    <w:pPr>
      <w:widowControl w:val="0"/>
      <w:autoSpaceDE w:val="0"/>
      <w:autoSpaceDN w:val="0"/>
      <w:spacing w:after="0" w:line="240" w:lineRule="auto"/>
    </w:pPr>
    <w:rPr>
      <w:rFonts w:ascii="Times New Roman" w:eastAsia="Times New Roman" w:hAnsi="Times New Roman" w:cs="Times New Roman"/>
    </w:rPr>
  </w:style>
  <w:style w:type="character" w:customStyle="1" w:styleId="FontStyle16">
    <w:name w:val="Font Style16"/>
    <w:basedOn w:val="a0"/>
    <w:rsid w:val="00966588"/>
    <w:rPr>
      <w:rFonts w:ascii="Times New Roman" w:hAnsi="Times New Roman" w:cs="Times New Roman" w:hint="default"/>
      <w:sz w:val="22"/>
      <w:szCs w:val="22"/>
    </w:rPr>
  </w:style>
  <w:style w:type="character" w:styleId="ae">
    <w:name w:val="Hyperlink"/>
    <w:basedOn w:val="a0"/>
    <w:uiPriority w:val="99"/>
    <w:unhideWhenUsed/>
    <w:rsid w:val="00966588"/>
    <w:rPr>
      <w:color w:val="0563C1" w:themeColor="hyperlink"/>
      <w:u w:val="single"/>
    </w:rPr>
  </w:style>
  <w:style w:type="character" w:customStyle="1" w:styleId="UnresolvedMention">
    <w:name w:val="Unresolved Mention"/>
    <w:basedOn w:val="a0"/>
    <w:uiPriority w:val="99"/>
    <w:semiHidden/>
    <w:unhideWhenUsed/>
    <w:rsid w:val="0096658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106FE"/>
    <w:pPr>
      <w:widowControl w:val="0"/>
      <w:autoSpaceDE w:val="0"/>
      <w:autoSpaceDN w:val="0"/>
      <w:spacing w:after="0" w:line="240" w:lineRule="auto"/>
      <w:ind w:left="119"/>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a5"/>
    <w:uiPriority w:val="10"/>
    <w:qFormat/>
    <w:rsid w:val="00FF4EAF"/>
    <w:pPr>
      <w:suppressAutoHyphens/>
      <w:spacing w:after="0" w:line="240" w:lineRule="auto"/>
      <w:jc w:val="center"/>
    </w:pPr>
    <w:rPr>
      <w:rFonts w:ascii="Impact" w:eastAsia="NSimSun" w:hAnsi="Impact" w:cs="Lucida Sans"/>
      <w:kern w:val="2"/>
      <w:sz w:val="32"/>
      <w:szCs w:val="24"/>
      <w:lang w:eastAsia="zh-CN" w:bidi="hi-IN"/>
    </w:rPr>
  </w:style>
  <w:style w:type="character" w:customStyle="1" w:styleId="a5">
    <w:name w:val="Название Знак"/>
    <w:basedOn w:val="a0"/>
    <w:link w:val="a3"/>
    <w:uiPriority w:val="10"/>
    <w:rsid w:val="00FF4EAF"/>
    <w:rPr>
      <w:rFonts w:ascii="Impact" w:eastAsia="NSimSun" w:hAnsi="Impact" w:cs="Lucida Sans"/>
      <w:kern w:val="2"/>
      <w:sz w:val="32"/>
      <w:szCs w:val="24"/>
      <w:lang w:eastAsia="zh-CN" w:bidi="hi-IN"/>
    </w:rPr>
  </w:style>
  <w:style w:type="paragraph" w:styleId="a6">
    <w:name w:val="Subtitle"/>
    <w:basedOn w:val="a"/>
    <w:link w:val="a7"/>
    <w:uiPriority w:val="11"/>
    <w:qFormat/>
    <w:rsid w:val="00FF4EAF"/>
    <w:pPr>
      <w:suppressAutoHyphens/>
      <w:spacing w:after="0" w:line="240" w:lineRule="auto"/>
      <w:jc w:val="center"/>
    </w:pPr>
    <w:rPr>
      <w:rFonts w:ascii="Arial Narrow" w:eastAsia="NSimSun" w:hAnsi="Arial Narrow" w:cs="Lucida Sans"/>
      <w:kern w:val="2"/>
      <w:sz w:val="36"/>
      <w:szCs w:val="24"/>
      <w:lang w:eastAsia="zh-CN" w:bidi="hi-IN"/>
    </w:rPr>
  </w:style>
  <w:style w:type="character" w:customStyle="1" w:styleId="a7">
    <w:name w:val="Подзаголовок Знак"/>
    <w:basedOn w:val="a0"/>
    <w:link w:val="a6"/>
    <w:uiPriority w:val="11"/>
    <w:rsid w:val="00FF4EAF"/>
    <w:rPr>
      <w:rFonts w:ascii="Arial Narrow" w:eastAsia="NSimSun" w:hAnsi="Arial Narrow" w:cs="Lucida Sans"/>
      <w:kern w:val="2"/>
      <w:sz w:val="36"/>
      <w:szCs w:val="24"/>
      <w:lang w:eastAsia="zh-CN" w:bidi="hi-IN"/>
    </w:rPr>
  </w:style>
  <w:style w:type="paragraph" w:styleId="a4">
    <w:name w:val="Body Text"/>
    <w:basedOn w:val="a"/>
    <w:link w:val="a8"/>
    <w:uiPriority w:val="1"/>
    <w:unhideWhenUsed/>
    <w:qFormat/>
    <w:rsid w:val="00FF4EAF"/>
    <w:pPr>
      <w:spacing w:after="120"/>
    </w:pPr>
  </w:style>
  <w:style w:type="character" w:customStyle="1" w:styleId="a8">
    <w:name w:val="Основной текст Знак"/>
    <w:basedOn w:val="a0"/>
    <w:link w:val="a4"/>
    <w:uiPriority w:val="99"/>
    <w:semiHidden/>
    <w:rsid w:val="00FF4EAF"/>
  </w:style>
  <w:style w:type="paragraph" w:customStyle="1" w:styleId="11">
    <w:name w:val="Знак1"/>
    <w:basedOn w:val="a"/>
    <w:rsid w:val="00B572AC"/>
    <w:pPr>
      <w:spacing w:before="100" w:beforeAutospacing="1" w:after="100" w:afterAutospacing="1" w:line="240" w:lineRule="auto"/>
    </w:pPr>
    <w:rPr>
      <w:rFonts w:ascii="Tahoma" w:eastAsia="Times New Roman" w:hAnsi="Tahoma" w:cs="Times New Roman"/>
      <w:sz w:val="20"/>
      <w:szCs w:val="20"/>
      <w:lang w:val="en-US"/>
    </w:rPr>
  </w:style>
  <w:style w:type="paragraph" w:styleId="a9">
    <w:name w:val="header"/>
    <w:basedOn w:val="a"/>
    <w:link w:val="aa"/>
    <w:uiPriority w:val="99"/>
    <w:unhideWhenUsed/>
    <w:rsid w:val="002560C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560CD"/>
  </w:style>
  <w:style w:type="paragraph" w:styleId="ab">
    <w:name w:val="footer"/>
    <w:basedOn w:val="a"/>
    <w:link w:val="ac"/>
    <w:uiPriority w:val="99"/>
    <w:unhideWhenUsed/>
    <w:rsid w:val="002560C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560CD"/>
  </w:style>
  <w:style w:type="paragraph" w:styleId="ad">
    <w:name w:val="List Paragraph"/>
    <w:basedOn w:val="a"/>
    <w:uiPriority w:val="1"/>
    <w:qFormat/>
    <w:rsid w:val="00EA6C7E"/>
    <w:pPr>
      <w:widowControl w:val="0"/>
      <w:autoSpaceDE w:val="0"/>
      <w:autoSpaceDN w:val="0"/>
      <w:spacing w:after="0" w:line="240" w:lineRule="auto"/>
      <w:ind w:left="1" w:right="135" w:firstLine="707"/>
      <w:jc w:val="both"/>
    </w:pPr>
    <w:rPr>
      <w:rFonts w:ascii="Times New Roman" w:eastAsia="Times New Roman" w:hAnsi="Times New Roman" w:cs="Times New Roman"/>
    </w:rPr>
  </w:style>
  <w:style w:type="character" w:customStyle="1" w:styleId="10">
    <w:name w:val="Заголовок 1 Знак"/>
    <w:basedOn w:val="a0"/>
    <w:link w:val="1"/>
    <w:uiPriority w:val="9"/>
    <w:rsid w:val="003106FE"/>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3106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106FE"/>
    <w:pPr>
      <w:widowControl w:val="0"/>
      <w:autoSpaceDE w:val="0"/>
      <w:autoSpaceDN w:val="0"/>
      <w:spacing w:after="0" w:line="240" w:lineRule="auto"/>
    </w:pPr>
    <w:rPr>
      <w:rFonts w:ascii="Times New Roman" w:eastAsia="Times New Roman" w:hAnsi="Times New Roman" w:cs="Times New Roman"/>
    </w:rPr>
  </w:style>
  <w:style w:type="character" w:customStyle="1" w:styleId="FontStyle16">
    <w:name w:val="Font Style16"/>
    <w:basedOn w:val="a0"/>
    <w:rsid w:val="00966588"/>
    <w:rPr>
      <w:rFonts w:ascii="Times New Roman" w:hAnsi="Times New Roman" w:cs="Times New Roman" w:hint="default"/>
      <w:sz w:val="22"/>
      <w:szCs w:val="22"/>
    </w:rPr>
  </w:style>
  <w:style w:type="character" w:styleId="ae">
    <w:name w:val="Hyperlink"/>
    <w:basedOn w:val="a0"/>
    <w:uiPriority w:val="99"/>
    <w:unhideWhenUsed/>
    <w:rsid w:val="00966588"/>
    <w:rPr>
      <w:color w:val="0563C1" w:themeColor="hyperlink"/>
      <w:u w:val="single"/>
    </w:rPr>
  </w:style>
  <w:style w:type="character" w:customStyle="1" w:styleId="UnresolvedMention">
    <w:name w:val="Unresolved Mention"/>
    <w:basedOn w:val="a0"/>
    <w:uiPriority w:val="99"/>
    <w:semiHidden/>
    <w:unhideWhenUsed/>
    <w:rsid w:val="00966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radm.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5081</Words>
  <Characters>28968</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Конькова Светлана Васильевна</dc:creator>
  <cp:keywords/>
  <dc:description/>
  <cp:lastModifiedBy>Бакина Людмила Викторовна</cp:lastModifiedBy>
  <cp:revision>3</cp:revision>
  <cp:lastPrinted>2025-06-11T07:04:00Z</cp:lastPrinted>
  <dcterms:created xsi:type="dcterms:W3CDTF">2025-06-11T09:19:00Z</dcterms:created>
  <dcterms:modified xsi:type="dcterms:W3CDTF">2025-06-11T12:39:00Z</dcterms:modified>
</cp:coreProperties>
</file>